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C9E9" w14:textId="77777777" w:rsidR="009E2BA7" w:rsidRPr="0004018A" w:rsidRDefault="009E2BA7" w:rsidP="009E2BA7">
      <w:pPr>
        <w:rPr>
          <w:rStyle w:val="Hyperlink"/>
          <w:rFonts w:ascii="Calibri" w:hAnsi="Calibri" w:cs="Calibri"/>
          <w:color w:val="0000FF"/>
        </w:rPr>
      </w:pPr>
    </w:p>
    <w:p w14:paraId="6C69C00A" w14:textId="77777777" w:rsidR="009E2BA7" w:rsidRPr="0004018A" w:rsidRDefault="009E2BA7" w:rsidP="009E2BA7">
      <w:pPr>
        <w:rPr>
          <w:rFonts w:ascii="Calibri" w:hAnsi="Calibri" w:cs="Calibri"/>
        </w:rPr>
      </w:pPr>
    </w:p>
    <w:p w14:paraId="2FF93C04" w14:textId="77777777" w:rsidR="009E2BA7" w:rsidRPr="0004018A" w:rsidRDefault="009E2BA7" w:rsidP="009E2BA7">
      <w:pPr>
        <w:spacing w:line="276" w:lineRule="auto"/>
        <w:rPr>
          <w:rFonts w:ascii="Calibri" w:hAnsi="Calibri" w:cs="Calibri"/>
        </w:rPr>
      </w:pPr>
    </w:p>
    <w:p w14:paraId="07802D03" w14:textId="77777777" w:rsidR="009E2BA7" w:rsidRPr="0004018A" w:rsidRDefault="009E2BA7" w:rsidP="009E2BA7">
      <w:pPr>
        <w:spacing w:line="276" w:lineRule="auto"/>
        <w:jc w:val="center"/>
        <w:rPr>
          <w:rFonts w:ascii="Calibri" w:hAnsi="Calibri" w:cs="Calibri"/>
        </w:rPr>
      </w:pPr>
      <w:r w:rsidRPr="0004018A">
        <w:rPr>
          <w:rFonts w:ascii="Calibri" w:hAnsi="Calibri" w:cs="Calibri"/>
          <w:noProof/>
          <w:lang w:eastAsia="en-AU"/>
        </w:rPr>
        <w:drawing>
          <wp:inline distT="0" distB="0" distL="0" distR="0" wp14:anchorId="574F73F3" wp14:editId="054D4446">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8169" cy="2177453"/>
                    </a:xfrm>
                    <a:prstGeom prst="rect">
                      <a:avLst/>
                    </a:prstGeom>
                  </pic:spPr>
                </pic:pic>
              </a:graphicData>
            </a:graphic>
          </wp:inline>
        </w:drawing>
      </w:r>
    </w:p>
    <w:p w14:paraId="5B4B9179" w14:textId="77777777" w:rsidR="009E2BA7" w:rsidRPr="0004018A" w:rsidRDefault="009E2BA7" w:rsidP="009E2BA7">
      <w:pPr>
        <w:rPr>
          <w:rFonts w:ascii="Calibri" w:hAnsi="Calibri" w:cs="Calibri"/>
        </w:rPr>
      </w:pPr>
    </w:p>
    <w:p w14:paraId="7D18B06F" w14:textId="77777777" w:rsidR="009E2BA7" w:rsidRPr="0004018A" w:rsidRDefault="009E2BA7" w:rsidP="009E2BA7">
      <w:pPr>
        <w:rPr>
          <w:rFonts w:ascii="Calibri" w:hAnsi="Calibri" w:cs="Calibri"/>
        </w:rPr>
      </w:pPr>
    </w:p>
    <w:p w14:paraId="37359E97" w14:textId="77777777" w:rsidR="009E2BA7" w:rsidRPr="00915D95" w:rsidRDefault="009E2BA7" w:rsidP="009E2BA7">
      <w:pPr>
        <w:rPr>
          <w:rFonts w:ascii="Proxima Nova" w:hAnsi="Proxima Nova" w:cs="Calibri"/>
          <w:sz w:val="22"/>
          <w:szCs w:val="22"/>
        </w:rPr>
      </w:pPr>
    </w:p>
    <w:p w14:paraId="76B54889" w14:textId="77777777" w:rsidR="00915D95" w:rsidRDefault="00915D95" w:rsidP="009E2BA7">
      <w:pPr>
        <w:spacing w:line="276" w:lineRule="auto"/>
        <w:jc w:val="center"/>
        <w:rPr>
          <w:rFonts w:ascii="Proxima Nova" w:hAnsi="Proxima Nova" w:cs="Calibri"/>
          <w:b/>
          <w:bCs/>
          <w:color w:val="004479"/>
          <w:sz w:val="36"/>
          <w:szCs w:val="36"/>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p>
    <w:p w14:paraId="79185A74" w14:textId="77777777" w:rsidR="00915D95" w:rsidRDefault="00915D95" w:rsidP="009E2BA7">
      <w:pPr>
        <w:spacing w:line="276" w:lineRule="auto"/>
        <w:jc w:val="center"/>
        <w:rPr>
          <w:rFonts w:ascii="Proxima Nova" w:hAnsi="Proxima Nova" w:cs="Calibri"/>
          <w:b/>
          <w:bCs/>
          <w:color w:val="004479"/>
          <w:sz w:val="36"/>
          <w:szCs w:val="36"/>
        </w:rPr>
      </w:pPr>
    </w:p>
    <w:p w14:paraId="1F11E1E5" w14:textId="1EF005B9" w:rsidR="009E2BA7" w:rsidRPr="00915D95" w:rsidRDefault="009E2BA7" w:rsidP="009E2BA7">
      <w:pPr>
        <w:spacing w:line="276" w:lineRule="auto"/>
        <w:jc w:val="center"/>
        <w:rPr>
          <w:rFonts w:ascii="Proxima Nova" w:hAnsi="Proxima Nova" w:cs="Calibri"/>
          <w:b/>
          <w:bCs/>
          <w:color w:val="004479"/>
          <w:sz w:val="36"/>
          <w:szCs w:val="36"/>
        </w:rPr>
      </w:pPr>
      <w:r w:rsidRPr="00915D95">
        <w:rPr>
          <w:rFonts w:ascii="Proxima Nova" w:hAnsi="Proxima Nova" w:cs="Calibri"/>
          <w:b/>
          <w:bCs/>
          <w:color w:val="004479"/>
          <w:sz w:val="36"/>
          <w:szCs w:val="36"/>
        </w:rPr>
        <w:t>WOMEN WITH DISABILITIES AUSTRALIA (WWDA)</w:t>
      </w:r>
      <w:bookmarkEnd w:id="0"/>
      <w:bookmarkEnd w:id="1"/>
      <w:bookmarkEnd w:id="2"/>
      <w:bookmarkEnd w:id="3"/>
      <w:bookmarkEnd w:id="4"/>
      <w:bookmarkEnd w:id="5"/>
      <w:bookmarkEnd w:id="6"/>
      <w:bookmarkEnd w:id="7"/>
      <w:bookmarkEnd w:id="8"/>
      <w:bookmarkEnd w:id="9"/>
      <w:bookmarkEnd w:id="10"/>
    </w:p>
    <w:p w14:paraId="0C13DC45" w14:textId="77777777" w:rsidR="009E2BA7" w:rsidRPr="00915D95" w:rsidRDefault="009E2BA7" w:rsidP="009E2BA7">
      <w:pPr>
        <w:spacing w:line="276" w:lineRule="auto"/>
        <w:rPr>
          <w:rFonts w:ascii="Proxima Nova" w:hAnsi="Proxima Nova" w:cs="Calibri"/>
          <w:color w:val="17365D"/>
          <w:sz w:val="22"/>
          <w:szCs w:val="22"/>
        </w:rPr>
      </w:pPr>
    </w:p>
    <w:p w14:paraId="70F600E1" w14:textId="77777777" w:rsidR="009E2BA7" w:rsidRPr="00915D95" w:rsidRDefault="009E2BA7" w:rsidP="009E2BA7">
      <w:pPr>
        <w:spacing w:line="276" w:lineRule="auto"/>
        <w:rPr>
          <w:rFonts w:ascii="Proxima Nova" w:hAnsi="Proxima Nova" w:cs="Calibri"/>
          <w:color w:val="17365D"/>
          <w:sz w:val="22"/>
          <w:szCs w:val="22"/>
        </w:rPr>
      </w:pPr>
      <w:bookmarkStart w:id="11" w:name="_Toc509920821"/>
    </w:p>
    <w:p w14:paraId="288CB253" w14:textId="77777777" w:rsidR="009E2BA7" w:rsidRPr="00915D95" w:rsidRDefault="009E2BA7" w:rsidP="009E2BA7">
      <w:pPr>
        <w:spacing w:line="276" w:lineRule="auto"/>
        <w:rPr>
          <w:rFonts w:ascii="Proxima Nova" w:hAnsi="Proxima Nova" w:cs="Calibri"/>
          <w:color w:val="17365D"/>
          <w:sz w:val="22"/>
          <w:szCs w:val="22"/>
        </w:rPr>
      </w:pPr>
    </w:p>
    <w:bookmarkEnd w:id="11"/>
    <w:p w14:paraId="38A1D3EC" w14:textId="3A857098" w:rsidR="009E2BA7" w:rsidRPr="00915D95" w:rsidRDefault="009E2BA7" w:rsidP="009E2BA7">
      <w:pPr>
        <w:spacing w:line="276" w:lineRule="auto"/>
        <w:jc w:val="center"/>
        <w:rPr>
          <w:rFonts w:ascii="Proxima Nova" w:hAnsi="Proxima Nova" w:cs="Calibri"/>
          <w:b/>
          <w:bCs/>
          <w:color w:val="AC1F79"/>
          <w:sz w:val="32"/>
          <w:szCs w:val="32"/>
        </w:rPr>
      </w:pPr>
      <w:r w:rsidRPr="00915D95">
        <w:rPr>
          <w:rFonts w:ascii="Proxima Nova" w:hAnsi="Proxima Nova" w:cs="Calibri"/>
          <w:b/>
          <w:bCs/>
          <w:color w:val="AC1F79"/>
          <w:sz w:val="32"/>
          <w:szCs w:val="32"/>
        </w:rPr>
        <w:t xml:space="preserve">Response to the </w:t>
      </w:r>
      <w:r w:rsidR="002E50A6" w:rsidRPr="00915D95">
        <w:rPr>
          <w:rFonts w:ascii="Proxima Nova" w:hAnsi="Proxima Nova" w:cs="Calibri"/>
          <w:b/>
          <w:bCs/>
          <w:color w:val="AC1F79"/>
          <w:sz w:val="32"/>
          <w:szCs w:val="32"/>
        </w:rPr>
        <w:t>Inquiry into NDIS Participant Experience in Rural, Regional and Remote Australia</w:t>
      </w:r>
    </w:p>
    <w:p w14:paraId="334BE04C" w14:textId="77777777" w:rsidR="009E2BA7" w:rsidRPr="00915D95" w:rsidRDefault="009E2BA7" w:rsidP="009E2BA7">
      <w:pPr>
        <w:spacing w:line="276" w:lineRule="auto"/>
        <w:jc w:val="center"/>
        <w:rPr>
          <w:rFonts w:ascii="Proxima Nova" w:hAnsi="Proxima Nova" w:cs="Calibri"/>
          <w:color w:val="004479"/>
          <w:sz w:val="22"/>
          <w:szCs w:val="22"/>
          <w:lang w:val="en-GB"/>
        </w:rPr>
      </w:pPr>
    </w:p>
    <w:p w14:paraId="00E89C1B" w14:textId="6EF5DAEB" w:rsidR="009E2BA7" w:rsidRPr="00915D95" w:rsidRDefault="002E50A6" w:rsidP="009E2BA7">
      <w:pPr>
        <w:spacing w:line="276" w:lineRule="auto"/>
        <w:jc w:val="center"/>
        <w:rPr>
          <w:rFonts w:ascii="Proxima Nova" w:hAnsi="Proxima Nova" w:cs="Calibri"/>
          <w:b/>
          <w:bCs/>
          <w:color w:val="004479"/>
          <w:sz w:val="32"/>
          <w:szCs w:val="32"/>
        </w:rPr>
      </w:pPr>
      <w:r w:rsidRPr="00915D95">
        <w:rPr>
          <w:rFonts w:ascii="Proxima Nova" w:hAnsi="Proxima Nova" w:cs="Calibri"/>
          <w:b/>
          <w:bCs/>
          <w:color w:val="004479"/>
          <w:sz w:val="32"/>
          <w:szCs w:val="32"/>
        </w:rPr>
        <w:t>Joint Standing Committee on the National Disability Insurance Scheme</w:t>
      </w:r>
    </w:p>
    <w:p w14:paraId="76B958C6" w14:textId="77777777" w:rsidR="009E2BA7" w:rsidRPr="00915D95" w:rsidRDefault="009E2BA7" w:rsidP="009E2BA7">
      <w:pPr>
        <w:spacing w:line="276" w:lineRule="auto"/>
        <w:rPr>
          <w:rFonts w:ascii="Proxima Nova" w:hAnsi="Proxima Nova" w:cs="Calibri"/>
          <w:b/>
          <w:bCs/>
          <w:color w:val="004479"/>
          <w:sz w:val="32"/>
          <w:szCs w:val="32"/>
        </w:rPr>
      </w:pPr>
    </w:p>
    <w:p w14:paraId="3F8FA123" w14:textId="77777777" w:rsidR="009E2BA7" w:rsidRPr="00915D95" w:rsidRDefault="009E2BA7" w:rsidP="009E2BA7">
      <w:pPr>
        <w:spacing w:line="276" w:lineRule="auto"/>
        <w:rPr>
          <w:rFonts w:ascii="Proxima Nova" w:hAnsi="Proxima Nova" w:cs="Calibri"/>
          <w:b/>
          <w:bCs/>
          <w:sz w:val="22"/>
          <w:szCs w:val="22"/>
          <w:lang w:val="en-GB"/>
        </w:rPr>
      </w:pPr>
    </w:p>
    <w:p w14:paraId="04258ED0" w14:textId="77777777" w:rsidR="009E2BA7" w:rsidRPr="00915D95" w:rsidRDefault="009E2BA7" w:rsidP="009E2BA7">
      <w:pPr>
        <w:rPr>
          <w:rFonts w:ascii="Proxima Nova" w:hAnsi="Proxima Nova" w:cs="Calibri"/>
          <w:sz w:val="22"/>
          <w:szCs w:val="22"/>
        </w:rPr>
      </w:pPr>
    </w:p>
    <w:p w14:paraId="2FE485E6" w14:textId="77777777" w:rsidR="009E2BA7" w:rsidRPr="00915D95" w:rsidRDefault="009E2BA7" w:rsidP="009E2BA7">
      <w:pPr>
        <w:rPr>
          <w:rFonts w:ascii="Proxima Nova" w:hAnsi="Proxima Nova" w:cs="Calibri"/>
          <w:color w:val="17365D"/>
          <w:sz w:val="22"/>
          <w:szCs w:val="22"/>
        </w:rPr>
      </w:pPr>
    </w:p>
    <w:p w14:paraId="6CF19534" w14:textId="65B86CE4" w:rsidR="009E2BA7" w:rsidRPr="00915D95" w:rsidRDefault="002E50A6" w:rsidP="009E2BA7">
      <w:pPr>
        <w:jc w:val="center"/>
        <w:rPr>
          <w:rFonts w:ascii="Proxima Nova" w:hAnsi="Proxima Nova" w:cs="Calibri"/>
          <w:b/>
          <w:bCs/>
          <w:color w:val="17365D"/>
          <w:sz w:val="28"/>
          <w:szCs w:val="22"/>
        </w:rPr>
      </w:pPr>
      <w:r w:rsidRPr="00915D95">
        <w:rPr>
          <w:rFonts w:ascii="Proxima Nova" w:hAnsi="Proxima Nova" w:cs="Calibri"/>
          <w:b/>
          <w:bCs/>
          <w:color w:val="17365D"/>
          <w:sz w:val="28"/>
          <w:szCs w:val="22"/>
        </w:rPr>
        <w:t>February</w:t>
      </w:r>
      <w:r w:rsidR="009E2BA7" w:rsidRPr="00915D95">
        <w:rPr>
          <w:rFonts w:ascii="Proxima Nova" w:hAnsi="Proxima Nova" w:cs="Calibri"/>
          <w:b/>
          <w:bCs/>
          <w:color w:val="17365D"/>
          <w:sz w:val="28"/>
          <w:szCs w:val="22"/>
        </w:rPr>
        <w:t xml:space="preserve"> 202</w:t>
      </w:r>
      <w:r w:rsidRPr="00915D95">
        <w:rPr>
          <w:rFonts w:ascii="Proxima Nova" w:hAnsi="Proxima Nova" w:cs="Calibri"/>
          <w:b/>
          <w:bCs/>
          <w:color w:val="17365D"/>
          <w:sz w:val="28"/>
          <w:szCs w:val="22"/>
        </w:rPr>
        <w:t>4</w:t>
      </w:r>
    </w:p>
    <w:p w14:paraId="0AF5E521" w14:textId="77777777" w:rsidR="009E2BA7" w:rsidRPr="00915D95" w:rsidRDefault="009E2BA7" w:rsidP="009E2BA7">
      <w:pPr>
        <w:rPr>
          <w:rFonts w:ascii="Proxima Nova" w:hAnsi="Proxima Nova" w:cs="Calibri"/>
          <w:sz w:val="22"/>
          <w:szCs w:val="22"/>
        </w:rPr>
      </w:pPr>
    </w:p>
    <w:p w14:paraId="635A0812" w14:textId="26558D6F" w:rsidR="009E2BA7" w:rsidRPr="00915D95" w:rsidRDefault="009E2BA7" w:rsidP="009E2BA7">
      <w:pPr>
        <w:rPr>
          <w:rFonts w:ascii="Proxima Nova" w:hAnsi="Proxima Nova" w:cs="Calibri"/>
          <w:sz w:val="22"/>
          <w:szCs w:val="22"/>
        </w:rPr>
      </w:pPr>
      <w:r w:rsidRPr="00915D95">
        <w:rPr>
          <w:rFonts w:ascii="Proxima Nova" w:hAnsi="Proxima Nova" w:cs="Calibri"/>
          <w:sz w:val="22"/>
          <w:szCs w:val="22"/>
        </w:rPr>
        <w:br w:type="page"/>
      </w:r>
    </w:p>
    <w:sdt>
      <w:sdtPr>
        <w:rPr>
          <w:rFonts w:ascii="Proxima Nova" w:eastAsia="Times New Roman" w:hAnsi="Proxima Nova" w:cs="Times New Roman"/>
          <w:b w:val="0"/>
          <w:bCs w:val="0"/>
          <w:color w:val="auto"/>
          <w:sz w:val="24"/>
          <w:szCs w:val="24"/>
          <w:lang w:val="en-AU" w:eastAsia="en-GB"/>
        </w:rPr>
        <w:id w:val="1688798175"/>
        <w:docPartObj>
          <w:docPartGallery w:val="Table of Contents"/>
          <w:docPartUnique/>
        </w:docPartObj>
      </w:sdtPr>
      <w:sdtEndPr>
        <w:rPr>
          <w:noProof/>
        </w:rPr>
      </w:sdtEndPr>
      <w:sdtContent>
        <w:p w14:paraId="5B86676F" w14:textId="3B16238A" w:rsidR="00797265" w:rsidRPr="00535920" w:rsidRDefault="00797265">
          <w:pPr>
            <w:pStyle w:val="TOCHeading"/>
            <w:rPr>
              <w:rFonts w:ascii="Proxima Nova" w:eastAsia="Times New Roman" w:hAnsi="Proxima Nova" w:cs="Calibri"/>
              <w:color w:val="AC1F79"/>
              <w:sz w:val="36"/>
              <w:szCs w:val="36"/>
              <w:lang w:val="en-AU" w:eastAsia="en-GB"/>
            </w:rPr>
          </w:pPr>
          <w:r w:rsidRPr="00535920">
            <w:rPr>
              <w:rFonts w:ascii="Proxima Nova" w:eastAsia="Times New Roman" w:hAnsi="Proxima Nova" w:cs="Calibri"/>
              <w:color w:val="AC1F79"/>
              <w:sz w:val="36"/>
              <w:szCs w:val="36"/>
              <w:lang w:val="en-AU" w:eastAsia="en-GB"/>
            </w:rPr>
            <w:t>Table of Contents</w:t>
          </w:r>
        </w:p>
        <w:p w14:paraId="276C1D95" w14:textId="0F188795" w:rsidR="00013357" w:rsidRPr="00535920" w:rsidRDefault="00797265">
          <w:pPr>
            <w:pStyle w:val="TOC1"/>
            <w:rPr>
              <w:rFonts w:ascii="Proxima Nova" w:eastAsiaTheme="minorEastAsia" w:hAnsi="Proxima Nova" w:cstheme="minorBidi"/>
              <w:i w:val="0"/>
              <w:iCs w:val="0"/>
              <w:kern w:val="2"/>
              <w:lang w:eastAsia="en-US"/>
              <w14:ligatures w14:val="standardContextual"/>
            </w:rPr>
          </w:pPr>
          <w:r w:rsidRPr="00535920">
            <w:rPr>
              <w:rFonts w:ascii="Proxima Nova" w:hAnsi="Proxima Nova"/>
              <w:i w:val="0"/>
              <w:iCs w:val="0"/>
              <w:noProof w:val="0"/>
            </w:rPr>
            <w:fldChar w:fldCharType="begin"/>
          </w:r>
          <w:r w:rsidRPr="00535920">
            <w:rPr>
              <w:rFonts w:ascii="Proxima Nova" w:hAnsi="Proxima Nova"/>
              <w:i w:val="0"/>
              <w:iCs w:val="0"/>
            </w:rPr>
            <w:instrText xml:space="preserve"> TOC \o "1-3" \h \z \u </w:instrText>
          </w:r>
          <w:r w:rsidRPr="00535920">
            <w:rPr>
              <w:rFonts w:ascii="Proxima Nova" w:hAnsi="Proxima Nova"/>
              <w:i w:val="0"/>
              <w:iCs w:val="0"/>
              <w:noProof w:val="0"/>
            </w:rPr>
            <w:fldChar w:fldCharType="separate"/>
          </w:r>
          <w:hyperlink w:anchor="_Toc159485019" w:history="1">
            <w:r w:rsidR="00013357" w:rsidRPr="00535920">
              <w:rPr>
                <w:rStyle w:val="Hyperlink"/>
                <w:rFonts w:ascii="Proxima Nova" w:hAnsi="Proxima Nova"/>
                <w:i w:val="0"/>
                <w:iCs w:val="0"/>
              </w:rPr>
              <w:t>About Women With Disabilities Australia (WWDA)</w:t>
            </w:r>
            <w:r w:rsidR="00013357" w:rsidRPr="00535920">
              <w:rPr>
                <w:rFonts w:ascii="Proxima Nova" w:hAnsi="Proxima Nova"/>
                <w:i w:val="0"/>
                <w:iCs w:val="0"/>
                <w:webHidden/>
              </w:rPr>
              <w:tab/>
            </w:r>
            <w:r w:rsidR="00013357" w:rsidRPr="00535920">
              <w:rPr>
                <w:rFonts w:ascii="Proxima Nova" w:hAnsi="Proxima Nova"/>
                <w:i w:val="0"/>
                <w:iCs w:val="0"/>
                <w:webHidden/>
              </w:rPr>
              <w:fldChar w:fldCharType="begin"/>
            </w:r>
            <w:r w:rsidR="00013357" w:rsidRPr="00535920">
              <w:rPr>
                <w:rFonts w:ascii="Proxima Nova" w:hAnsi="Proxima Nova"/>
                <w:i w:val="0"/>
                <w:iCs w:val="0"/>
                <w:webHidden/>
              </w:rPr>
              <w:instrText xml:space="preserve"> PAGEREF _Toc159485019 \h </w:instrText>
            </w:r>
            <w:r w:rsidR="00013357" w:rsidRPr="00535920">
              <w:rPr>
                <w:rFonts w:ascii="Proxima Nova" w:hAnsi="Proxima Nova"/>
                <w:i w:val="0"/>
                <w:iCs w:val="0"/>
                <w:webHidden/>
              </w:rPr>
            </w:r>
            <w:r w:rsidR="00013357" w:rsidRPr="00535920">
              <w:rPr>
                <w:rFonts w:ascii="Proxima Nova" w:hAnsi="Proxima Nova"/>
                <w:i w:val="0"/>
                <w:iCs w:val="0"/>
                <w:webHidden/>
              </w:rPr>
              <w:fldChar w:fldCharType="separate"/>
            </w:r>
            <w:r w:rsidR="00013357" w:rsidRPr="00535920">
              <w:rPr>
                <w:rFonts w:ascii="Proxima Nova" w:hAnsi="Proxima Nova"/>
                <w:i w:val="0"/>
                <w:iCs w:val="0"/>
                <w:webHidden/>
              </w:rPr>
              <w:t>3</w:t>
            </w:r>
            <w:r w:rsidR="00013357" w:rsidRPr="00535920">
              <w:rPr>
                <w:rFonts w:ascii="Proxima Nova" w:hAnsi="Proxima Nova"/>
                <w:i w:val="0"/>
                <w:iCs w:val="0"/>
                <w:webHidden/>
              </w:rPr>
              <w:fldChar w:fldCharType="end"/>
            </w:r>
          </w:hyperlink>
        </w:p>
        <w:p w14:paraId="79B796F8" w14:textId="1CB7A827" w:rsidR="00013357" w:rsidRPr="00535920" w:rsidRDefault="00000000">
          <w:pPr>
            <w:pStyle w:val="TOC1"/>
            <w:rPr>
              <w:rFonts w:ascii="Proxima Nova" w:eastAsiaTheme="minorEastAsia" w:hAnsi="Proxima Nova" w:cstheme="minorBidi"/>
              <w:i w:val="0"/>
              <w:iCs w:val="0"/>
              <w:kern w:val="2"/>
              <w:lang w:eastAsia="en-US"/>
              <w14:ligatures w14:val="standardContextual"/>
            </w:rPr>
          </w:pPr>
          <w:hyperlink w:anchor="_Toc159485020" w:history="1">
            <w:r w:rsidR="00013357" w:rsidRPr="00535920">
              <w:rPr>
                <w:rStyle w:val="Hyperlink"/>
                <w:rFonts w:ascii="Proxima Nova" w:hAnsi="Proxima Nova"/>
                <w:i w:val="0"/>
                <w:iCs w:val="0"/>
              </w:rPr>
              <w:t>Introduction</w:t>
            </w:r>
            <w:r w:rsidR="00013357" w:rsidRPr="00535920">
              <w:rPr>
                <w:rFonts w:ascii="Proxima Nova" w:hAnsi="Proxima Nova"/>
                <w:i w:val="0"/>
                <w:iCs w:val="0"/>
                <w:webHidden/>
              </w:rPr>
              <w:tab/>
            </w:r>
            <w:r w:rsidR="00013357" w:rsidRPr="00535920">
              <w:rPr>
                <w:rFonts w:ascii="Proxima Nova" w:hAnsi="Proxima Nova"/>
                <w:i w:val="0"/>
                <w:iCs w:val="0"/>
                <w:webHidden/>
              </w:rPr>
              <w:fldChar w:fldCharType="begin"/>
            </w:r>
            <w:r w:rsidR="00013357" w:rsidRPr="00535920">
              <w:rPr>
                <w:rFonts w:ascii="Proxima Nova" w:hAnsi="Proxima Nova"/>
                <w:i w:val="0"/>
                <w:iCs w:val="0"/>
                <w:webHidden/>
              </w:rPr>
              <w:instrText xml:space="preserve"> PAGEREF _Toc159485020 \h </w:instrText>
            </w:r>
            <w:r w:rsidR="00013357" w:rsidRPr="00535920">
              <w:rPr>
                <w:rFonts w:ascii="Proxima Nova" w:hAnsi="Proxima Nova"/>
                <w:i w:val="0"/>
                <w:iCs w:val="0"/>
                <w:webHidden/>
              </w:rPr>
            </w:r>
            <w:r w:rsidR="00013357" w:rsidRPr="00535920">
              <w:rPr>
                <w:rFonts w:ascii="Proxima Nova" w:hAnsi="Proxima Nova"/>
                <w:i w:val="0"/>
                <w:iCs w:val="0"/>
                <w:webHidden/>
              </w:rPr>
              <w:fldChar w:fldCharType="separate"/>
            </w:r>
            <w:r w:rsidR="00013357" w:rsidRPr="00535920">
              <w:rPr>
                <w:rFonts w:ascii="Proxima Nova" w:hAnsi="Proxima Nova"/>
                <w:i w:val="0"/>
                <w:iCs w:val="0"/>
                <w:webHidden/>
              </w:rPr>
              <w:t>4</w:t>
            </w:r>
            <w:r w:rsidR="00013357" w:rsidRPr="00535920">
              <w:rPr>
                <w:rFonts w:ascii="Proxima Nova" w:hAnsi="Proxima Nova"/>
                <w:i w:val="0"/>
                <w:iCs w:val="0"/>
                <w:webHidden/>
              </w:rPr>
              <w:fldChar w:fldCharType="end"/>
            </w:r>
          </w:hyperlink>
        </w:p>
        <w:p w14:paraId="1327B0FE" w14:textId="21FA05AD" w:rsidR="00013357" w:rsidRPr="00535920" w:rsidRDefault="00000000">
          <w:pPr>
            <w:pStyle w:val="TOC1"/>
            <w:rPr>
              <w:rFonts w:ascii="Proxima Nova" w:eastAsiaTheme="minorEastAsia" w:hAnsi="Proxima Nova" w:cstheme="minorBidi"/>
              <w:i w:val="0"/>
              <w:iCs w:val="0"/>
              <w:kern w:val="2"/>
              <w:lang w:eastAsia="en-US"/>
              <w14:ligatures w14:val="standardContextual"/>
            </w:rPr>
          </w:pPr>
          <w:hyperlink w:anchor="_Toc159485021" w:history="1">
            <w:r w:rsidR="00013357" w:rsidRPr="00535920">
              <w:rPr>
                <w:rStyle w:val="Hyperlink"/>
                <w:rFonts w:ascii="Proxima Nova" w:hAnsi="Proxima Nova"/>
                <w:i w:val="0"/>
                <w:iCs w:val="0"/>
              </w:rPr>
              <w:t xml:space="preserve">What we have </w:t>
            </w:r>
            <w:r w:rsidR="00013357" w:rsidRPr="00535920">
              <w:rPr>
                <w:rStyle w:val="Hyperlink"/>
                <w:rFonts w:ascii="Proxima Nova" w:hAnsi="Proxima Nova"/>
                <w:i w:val="0"/>
                <w:iCs w:val="0"/>
              </w:rPr>
              <w:t>h</w:t>
            </w:r>
            <w:r w:rsidR="00013357" w:rsidRPr="00535920">
              <w:rPr>
                <w:rStyle w:val="Hyperlink"/>
                <w:rFonts w:ascii="Proxima Nova" w:hAnsi="Proxima Nova"/>
                <w:i w:val="0"/>
                <w:iCs w:val="0"/>
              </w:rPr>
              <w:t>eard from women and girls with disabilities</w:t>
            </w:r>
            <w:r w:rsidR="00013357" w:rsidRPr="00535920">
              <w:rPr>
                <w:rFonts w:ascii="Proxima Nova" w:hAnsi="Proxima Nova"/>
                <w:i w:val="0"/>
                <w:iCs w:val="0"/>
                <w:webHidden/>
              </w:rPr>
              <w:tab/>
            </w:r>
            <w:r w:rsidR="00013357" w:rsidRPr="00535920">
              <w:rPr>
                <w:rFonts w:ascii="Proxima Nova" w:hAnsi="Proxima Nova"/>
                <w:i w:val="0"/>
                <w:iCs w:val="0"/>
                <w:webHidden/>
              </w:rPr>
              <w:fldChar w:fldCharType="begin"/>
            </w:r>
            <w:r w:rsidR="00013357" w:rsidRPr="00535920">
              <w:rPr>
                <w:rFonts w:ascii="Proxima Nova" w:hAnsi="Proxima Nova"/>
                <w:i w:val="0"/>
                <w:iCs w:val="0"/>
                <w:webHidden/>
              </w:rPr>
              <w:instrText xml:space="preserve"> PAGEREF _Toc159485021 \h </w:instrText>
            </w:r>
            <w:r w:rsidR="00013357" w:rsidRPr="00535920">
              <w:rPr>
                <w:rFonts w:ascii="Proxima Nova" w:hAnsi="Proxima Nova"/>
                <w:i w:val="0"/>
                <w:iCs w:val="0"/>
                <w:webHidden/>
              </w:rPr>
            </w:r>
            <w:r w:rsidR="00013357" w:rsidRPr="00535920">
              <w:rPr>
                <w:rFonts w:ascii="Proxima Nova" w:hAnsi="Proxima Nova"/>
                <w:i w:val="0"/>
                <w:iCs w:val="0"/>
                <w:webHidden/>
              </w:rPr>
              <w:fldChar w:fldCharType="separate"/>
            </w:r>
            <w:r w:rsidR="00013357" w:rsidRPr="00535920">
              <w:rPr>
                <w:rFonts w:ascii="Proxima Nova" w:hAnsi="Proxima Nova"/>
                <w:i w:val="0"/>
                <w:iCs w:val="0"/>
                <w:webHidden/>
              </w:rPr>
              <w:t>4</w:t>
            </w:r>
            <w:r w:rsidR="00013357" w:rsidRPr="00535920">
              <w:rPr>
                <w:rFonts w:ascii="Proxima Nova" w:hAnsi="Proxima Nova"/>
                <w:i w:val="0"/>
                <w:iCs w:val="0"/>
                <w:webHidden/>
              </w:rPr>
              <w:fldChar w:fldCharType="end"/>
            </w:r>
          </w:hyperlink>
        </w:p>
        <w:p w14:paraId="74BDAE5A" w14:textId="3DDA012D" w:rsidR="00013357" w:rsidRPr="00535920" w:rsidRDefault="00000000">
          <w:pPr>
            <w:pStyle w:val="TOC2"/>
            <w:tabs>
              <w:tab w:val="right" w:leader="dot" w:pos="9016"/>
            </w:tabs>
            <w:rPr>
              <w:rFonts w:ascii="Proxima Nova" w:eastAsiaTheme="minorEastAsia" w:hAnsi="Proxima Nova" w:cstheme="minorBidi"/>
              <w:b w:val="0"/>
              <w:bCs w:val="0"/>
              <w:noProof/>
              <w:kern w:val="2"/>
              <w:sz w:val="24"/>
              <w:szCs w:val="24"/>
              <w:lang w:eastAsia="en-US"/>
              <w14:ligatures w14:val="standardContextual"/>
            </w:rPr>
          </w:pPr>
          <w:hyperlink w:anchor="_Toc159485022" w:history="1">
            <w:r w:rsidR="00013357" w:rsidRPr="00535920">
              <w:rPr>
                <w:rStyle w:val="Hyperlink"/>
                <w:rFonts w:ascii="Proxima Nova" w:hAnsi="Proxima Nova"/>
                <w:noProof/>
              </w:rPr>
              <w:t>Barriers acc</w:t>
            </w:r>
            <w:r w:rsidR="00013357" w:rsidRPr="00535920">
              <w:rPr>
                <w:rStyle w:val="Hyperlink"/>
                <w:rFonts w:ascii="Proxima Nova" w:hAnsi="Proxima Nova"/>
                <w:noProof/>
              </w:rPr>
              <w:t>e</w:t>
            </w:r>
            <w:r w:rsidR="00013357" w:rsidRPr="00535920">
              <w:rPr>
                <w:rStyle w:val="Hyperlink"/>
                <w:rFonts w:ascii="Proxima Nova" w:hAnsi="Proxima Nova"/>
                <w:noProof/>
              </w:rPr>
              <w:t>ssing NDIS and supports</w:t>
            </w:r>
            <w:r w:rsidR="00013357" w:rsidRPr="00535920">
              <w:rPr>
                <w:rFonts w:ascii="Proxima Nova" w:hAnsi="Proxima Nova"/>
                <w:noProof/>
                <w:webHidden/>
              </w:rPr>
              <w:tab/>
            </w:r>
            <w:r w:rsidR="00013357" w:rsidRPr="00535920">
              <w:rPr>
                <w:rFonts w:ascii="Proxima Nova" w:hAnsi="Proxima Nova"/>
                <w:noProof/>
                <w:webHidden/>
              </w:rPr>
              <w:fldChar w:fldCharType="begin"/>
            </w:r>
            <w:r w:rsidR="00013357" w:rsidRPr="00535920">
              <w:rPr>
                <w:rFonts w:ascii="Proxima Nova" w:hAnsi="Proxima Nova"/>
                <w:noProof/>
                <w:webHidden/>
              </w:rPr>
              <w:instrText xml:space="preserve"> PAGEREF _Toc159485022 \h </w:instrText>
            </w:r>
            <w:r w:rsidR="00013357" w:rsidRPr="00535920">
              <w:rPr>
                <w:rFonts w:ascii="Proxima Nova" w:hAnsi="Proxima Nova"/>
                <w:noProof/>
                <w:webHidden/>
              </w:rPr>
            </w:r>
            <w:r w:rsidR="00013357" w:rsidRPr="00535920">
              <w:rPr>
                <w:rFonts w:ascii="Proxima Nova" w:hAnsi="Proxima Nova"/>
                <w:noProof/>
                <w:webHidden/>
              </w:rPr>
              <w:fldChar w:fldCharType="separate"/>
            </w:r>
            <w:r w:rsidR="00013357" w:rsidRPr="00535920">
              <w:rPr>
                <w:rFonts w:ascii="Proxima Nova" w:hAnsi="Proxima Nova"/>
                <w:noProof/>
                <w:webHidden/>
              </w:rPr>
              <w:t>4</w:t>
            </w:r>
            <w:r w:rsidR="00013357" w:rsidRPr="00535920">
              <w:rPr>
                <w:rFonts w:ascii="Proxima Nova" w:hAnsi="Proxima Nova"/>
                <w:noProof/>
                <w:webHidden/>
              </w:rPr>
              <w:fldChar w:fldCharType="end"/>
            </w:r>
          </w:hyperlink>
        </w:p>
        <w:p w14:paraId="2BD6A7BC" w14:textId="2134D239" w:rsidR="00013357" w:rsidRPr="00535920" w:rsidRDefault="00000000">
          <w:pPr>
            <w:pStyle w:val="TOC2"/>
            <w:tabs>
              <w:tab w:val="right" w:leader="dot" w:pos="9016"/>
            </w:tabs>
            <w:rPr>
              <w:rFonts w:ascii="Proxima Nova" w:eastAsiaTheme="minorEastAsia" w:hAnsi="Proxima Nova" w:cstheme="minorBidi"/>
              <w:b w:val="0"/>
              <w:bCs w:val="0"/>
              <w:noProof/>
              <w:kern w:val="2"/>
              <w:sz w:val="24"/>
              <w:szCs w:val="24"/>
              <w:lang w:eastAsia="en-US"/>
              <w14:ligatures w14:val="standardContextual"/>
            </w:rPr>
          </w:pPr>
          <w:hyperlink w:anchor="_Toc159485023" w:history="1">
            <w:r w:rsidR="00013357" w:rsidRPr="00535920">
              <w:rPr>
                <w:rStyle w:val="Hyperlink"/>
                <w:rFonts w:ascii="Proxima Nova" w:hAnsi="Proxima Nova"/>
                <w:noProof/>
              </w:rPr>
              <w:t>Impact on supports during climate emergencies</w:t>
            </w:r>
            <w:r w:rsidR="00013357" w:rsidRPr="00535920">
              <w:rPr>
                <w:rFonts w:ascii="Proxima Nova" w:hAnsi="Proxima Nova"/>
                <w:noProof/>
                <w:webHidden/>
              </w:rPr>
              <w:tab/>
            </w:r>
            <w:r w:rsidR="00013357" w:rsidRPr="00535920">
              <w:rPr>
                <w:rFonts w:ascii="Proxima Nova" w:hAnsi="Proxima Nova"/>
                <w:noProof/>
                <w:webHidden/>
              </w:rPr>
              <w:fldChar w:fldCharType="begin"/>
            </w:r>
            <w:r w:rsidR="00013357" w:rsidRPr="00535920">
              <w:rPr>
                <w:rFonts w:ascii="Proxima Nova" w:hAnsi="Proxima Nova"/>
                <w:noProof/>
                <w:webHidden/>
              </w:rPr>
              <w:instrText xml:space="preserve"> PAGEREF _Toc159485023 \h </w:instrText>
            </w:r>
            <w:r w:rsidR="00013357" w:rsidRPr="00535920">
              <w:rPr>
                <w:rFonts w:ascii="Proxima Nova" w:hAnsi="Proxima Nova"/>
                <w:noProof/>
                <w:webHidden/>
              </w:rPr>
            </w:r>
            <w:r w:rsidR="00013357" w:rsidRPr="00535920">
              <w:rPr>
                <w:rFonts w:ascii="Proxima Nova" w:hAnsi="Proxima Nova"/>
                <w:noProof/>
                <w:webHidden/>
              </w:rPr>
              <w:fldChar w:fldCharType="separate"/>
            </w:r>
            <w:r w:rsidR="00013357" w:rsidRPr="00535920">
              <w:rPr>
                <w:rFonts w:ascii="Proxima Nova" w:hAnsi="Proxima Nova"/>
                <w:noProof/>
                <w:webHidden/>
              </w:rPr>
              <w:t>6</w:t>
            </w:r>
            <w:r w:rsidR="00013357" w:rsidRPr="00535920">
              <w:rPr>
                <w:rFonts w:ascii="Proxima Nova" w:hAnsi="Proxima Nova"/>
                <w:noProof/>
                <w:webHidden/>
              </w:rPr>
              <w:fldChar w:fldCharType="end"/>
            </w:r>
          </w:hyperlink>
        </w:p>
        <w:p w14:paraId="64EDA67F" w14:textId="069C5C76" w:rsidR="00013357" w:rsidRPr="00535920" w:rsidRDefault="00000000">
          <w:pPr>
            <w:pStyle w:val="TOC2"/>
            <w:tabs>
              <w:tab w:val="right" w:leader="dot" w:pos="9016"/>
            </w:tabs>
            <w:rPr>
              <w:rFonts w:ascii="Proxima Nova" w:eastAsiaTheme="minorEastAsia" w:hAnsi="Proxima Nova" w:cstheme="minorBidi"/>
              <w:b w:val="0"/>
              <w:bCs w:val="0"/>
              <w:noProof/>
              <w:kern w:val="2"/>
              <w:sz w:val="24"/>
              <w:szCs w:val="24"/>
              <w:lang w:eastAsia="en-US"/>
              <w14:ligatures w14:val="standardContextual"/>
            </w:rPr>
          </w:pPr>
          <w:hyperlink w:anchor="_Toc159485024" w:history="1">
            <w:r w:rsidR="00013357" w:rsidRPr="00535920">
              <w:rPr>
                <w:rStyle w:val="Hyperlink"/>
                <w:rFonts w:ascii="Proxima Nova" w:hAnsi="Proxima Nova"/>
                <w:noProof/>
              </w:rPr>
              <w:t>Marginalised cohorts</w:t>
            </w:r>
            <w:r w:rsidR="00013357" w:rsidRPr="00535920">
              <w:rPr>
                <w:rFonts w:ascii="Proxima Nova" w:hAnsi="Proxima Nova"/>
                <w:noProof/>
                <w:webHidden/>
              </w:rPr>
              <w:tab/>
            </w:r>
            <w:r w:rsidR="00013357" w:rsidRPr="00535920">
              <w:rPr>
                <w:rFonts w:ascii="Proxima Nova" w:hAnsi="Proxima Nova"/>
                <w:noProof/>
                <w:webHidden/>
              </w:rPr>
              <w:fldChar w:fldCharType="begin"/>
            </w:r>
            <w:r w:rsidR="00013357" w:rsidRPr="00535920">
              <w:rPr>
                <w:rFonts w:ascii="Proxima Nova" w:hAnsi="Proxima Nova"/>
                <w:noProof/>
                <w:webHidden/>
              </w:rPr>
              <w:instrText xml:space="preserve"> PAGEREF _Toc159485024 \h </w:instrText>
            </w:r>
            <w:r w:rsidR="00013357" w:rsidRPr="00535920">
              <w:rPr>
                <w:rFonts w:ascii="Proxima Nova" w:hAnsi="Proxima Nova"/>
                <w:noProof/>
                <w:webHidden/>
              </w:rPr>
            </w:r>
            <w:r w:rsidR="00013357" w:rsidRPr="00535920">
              <w:rPr>
                <w:rFonts w:ascii="Proxima Nova" w:hAnsi="Proxima Nova"/>
                <w:noProof/>
                <w:webHidden/>
              </w:rPr>
              <w:fldChar w:fldCharType="separate"/>
            </w:r>
            <w:r w:rsidR="00013357" w:rsidRPr="00535920">
              <w:rPr>
                <w:rFonts w:ascii="Proxima Nova" w:hAnsi="Proxima Nova"/>
                <w:noProof/>
                <w:webHidden/>
              </w:rPr>
              <w:t>6</w:t>
            </w:r>
            <w:r w:rsidR="00013357" w:rsidRPr="00535920">
              <w:rPr>
                <w:rFonts w:ascii="Proxima Nova" w:hAnsi="Proxima Nova"/>
                <w:noProof/>
                <w:webHidden/>
              </w:rPr>
              <w:fldChar w:fldCharType="end"/>
            </w:r>
          </w:hyperlink>
        </w:p>
        <w:p w14:paraId="0C192FC1" w14:textId="4A30C5B2" w:rsidR="00013357" w:rsidRPr="00535920" w:rsidRDefault="00000000">
          <w:pPr>
            <w:pStyle w:val="TOC2"/>
            <w:tabs>
              <w:tab w:val="right" w:leader="dot" w:pos="9016"/>
            </w:tabs>
            <w:rPr>
              <w:rFonts w:ascii="Proxima Nova" w:eastAsiaTheme="minorEastAsia" w:hAnsi="Proxima Nova" w:cstheme="minorBidi"/>
              <w:b w:val="0"/>
              <w:bCs w:val="0"/>
              <w:noProof/>
              <w:kern w:val="2"/>
              <w:sz w:val="24"/>
              <w:szCs w:val="24"/>
              <w:lang w:eastAsia="en-US"/>
              <w14:ligatures w14:val="standardContextual"/>
            </w:rPr>
          </w:pPr>
          <w:hyperlink w:anchor="_Toc159485025" w:history="1">
            <w:r w:rsidR="00013357" w:rsidRPr="00535920">
              <w:rPr>
                <w:rStyle w:val="Hyperlink"/>
                <w:rFonts w:ascii="Proxima Nova" w:hAnsi="Proxima Nova"/>
                <w:noProof/>
              </w:rPr>
              <w:t>Barriers for families of Australian Defence Force personnel</w:t>
            </w:r>
            <w:r w:rsidR="00013357" w:rsidRPr="00535920">
              <w:rPr>
                <w:rFonts w:ascii="Proxima Nova" w:hAnsi="Proxima Nova"/>
                <w:noProof/>
                <w:webHidden/>
              </w:rPr>
              <w:tab/>
            </w:r>
            <w:r w:rsidR="00013357" w:rsidRPr="00535920">
              <w:rPr>
                <w:rFonts w:ascii="Proxima Nova" w:hAnsi="Proxima Nova"/>
                <w:noProof/>
                <w:webHidden/>
              </w:rPr>
              <w:fldChar w:fldCharType="begin"/>
            </w:r>
            <w:r w:rsidR="00013357" w:rsidRPr="00535920">
              <w:rPr>
                <w:rFonts w:ascii="Proxima Nova" w:hAnsi="Proxima Nova"/>
                <w:noProof/>
                <w:webHidden/>
              </w:rPr>
              <w:instrText xml:space="preserve"> PAGEREF _Toc159485025 \h </w:instrText>
            </w:r>
            <w:r w:rsidR="00013357" w:rsidRPr="00535920">
              <w:rPr>
                <w:rFonts w:ascii="Proxima Nova" w:hAnsi="Proxima Nova"/>
                <w:noProof/>
                <w:webHidden/>
              </w:rPr>
            </w:r>
            <w:r w:rsidR="00013357" w:rsidRPr="00535920">
              <w:rPr>
                <w:rFonts w:ascii="Proxima Nova" w:hAnsi="Proxima Nova"/>
                <w:noProof/>
                <w:webHidden/>
              </w:rPr>
              <w:fldChar w:fldCharType="separate"/>
            </w:r>
            <w:r w:rsidR="00013357" w:rsidRPr="00535920">
              <w:rPr>
                <w:rFonts w:ascii="Proxima Nova" w:hAnsi="Proxima Nova"/>
                <w:noProof/>
                <w:webHidden/>
              </w:rPr>
              <w:t>6</w:t>
            </w:r>
            <w:r w:rsidR="00013357" w:rsidRPr="00535920">
              <w:rPr>
                <w:rFonts w:ascii="Proxima Nova" w:hAnsi="Proxima Nova"/>
                <w:noProof/>
                <w:webHidden/>
              </w:rPr>
              <w:fldChar w:fldCharType="end"/>
            </w:r>
          </w:hyperlink>
        </w:p>
        <w:p w14:paraId="3D49BBE1" w14:textId="15DBE5C7" w:rsidR="00013357" w:rsidRPr="00535920" w:rsidRDefault="00000000">
          <w:pPr>
            <w:pStyle w:val="TOC1"/>
            <w:rPr>
              <w:rFonts w:ascii="Proxima Nova" w:eastAsiaTheme="minorEastAsia" w:hAnsi="Proxima Nova" w:cstheme="minorBidi"/>
              <w:i w:val="0"/>
              <w:iCs w:val="0"/>
              <w:kern w:val="2"/>
              <w:lang w:eastAsia="en-US"/>
              <w14:ligatures w14:val="standardContextual"/>
            </w:rPr>
          </w:pPr>
          <w:hyperlink w:anchor="_Toc159485026" w:history="1">
            <w:r w:rsidR="00013357" w:rsidRPr="00535920">
              <w:rPr>
                <w:rStyle w:val="Hyperlink"/>
                <w:rFonts w:ascii="Proxima Nova" w:hAnsi="Proxima Nova"/>
                <w:i w:val="0"/>
                <w:iCs w:val="0"/>
              </w:rPr>
              <w:t>Recommendations</w:t>
            </w:r>
            <w:r w:rsidR="00013357" w:rsidRPr="00535920">
              <w:rPr>
                <w:rFonts w:ascii="Proxima Nova" w:hAnsi="Proxima Nova"/>
                <w:i w:val="0"/>
                <w:iCs w:val="0"/>
                <w:webHidden/>
              </w:rPr>
              <w:tab/>
            </w:r>
            <w:r w:rsidR="00013357" w:rsidRPr="00535920">
              <w:rPr>
                <w:rFonts w:ascii="Proxima Nova" w:hAnsi="Proxima Nova"/>
                <w:i w:val="0"/>
                <w:iCs w:val="0"/>
                <w:webHidden/>
              </w:rPr>
              <w:fldChar w:fldCharType="begin"/>
            </w:r>
            <w:r w:rsidR="00013357" w:rsidRPr="00535920">
              <w:rPr>
                <w:rFonts w:ascii="Proxima Nova" w:hAnsi="Proxima Nova"/>
                <w:i w:val="0"/>
                <w:iCs w:val="0"/>
                <w:webHidden/>
              </w:rPr>
              <w:instrText xml:space="preserve"> PAGEREF _Toc159485026 \h </w:instrText>
            </w:r>
            <w:r w:rsidR="00013357" w:rsidRPr="00535920">
              <w:rPr>
                <w:rFonts w:ascii="Proxima Nova" w:hAnsi="Proxima Nova"/>
                <w:i w:val="0"/>
                <w:iCs w:val="0"/>
                <w:webHidden/>
              </w:rPr>
            </w:r>
            <w:r w:rsidR="00013357" w:rsidRPr="00535920">
              <w:rPr>
                <w:rFonts w:ascii="Proxima Nova" w:hAnsi="Proxima Nova"/>
                <w:i w:val="0"/>
                <w:iCs w:val="0"/>
                <w:webHidden/>
              </w:rPr>
              <w:fldChar w:fldCharType="separate"/>
            </w:r>
            <w:r w:rsidR="00013357" w:rsidRPr="00535920">
              <w:rPr>
                <w:rFonts w:ascii="Proxima Nova" w:hAnsi="Proxima Nova"/>
                <w:i w:val="0"/>
                <w:iCs w:val="0"/>
                <w:webHidden/>
              </w:rPr>
              <w:t>7</w:t>
            </w:r>
            <w:r w:rsidR="00013357" w:rsidRPr="00535920">
              <w:rPr>
                <w:rFonts w:ascii="Proxima Nova" w:hAnsi="Proxima Nova"/>
                <w:i w:val="0"/>
                <w:iCs w:val="0"/>
                <w:webHidden/>
              </w:rPr>
              <w:fldChar w:fldCharType="end"/>
            </w:r>
          </w:hyperlink>
        </w:p>
        <w:p w14:paraId="07C2BE5D" w14:textId="77777777" w:rsidR="00AB70A7" w:rsidRDefault="00797265" w:rsidP="00AB70A7">
          <w:pPr>
            <w:rPr>
              <w:rFonts w:ascii="Proxima Nova" w:hAnsi="Proxima Nova"/>
              <w:noProof/>
            </w:rPr>
          </w:pPr>
          <w:r w:rsidRPr="00535920">
            <w:rPr>
              <w:rFonts w:ascii="Proxima Nova" w:hAnsi="Proxima Nova"/>
              <w:noProof/>
            </w:rPr>
            <w:fldChar w:fldCharType="end"/>
          </w:r>
        </w:p>
      </w:sdtContent>
    </w:sdt>
    <w:p w14:paraId="14EB6BF6" w14:textId="205885BE" w:rsidR="00AB70A7" w:rsidRPr="00AB70A7" w:rsidRDefault="00AB70A7" w:rsidP="00AB70A7">
      <w:pPr>
        <w:rPr>
          <w:rFonts w:ascii="Proxima Nova" w:hAnsi="Proxima Nova"/>
        </w:rPr>
      </w:pPr>
      <w:r w:rsidRPr="00AB70A7">
        <w:rPr>
          <w:rFonts w:ascii="Proxima Nova" w:hAnsi="Proxima Nova" w:cs="Calibri"/>
          <w:sz w:val="20"/>
          <w:szCs w:val="20"/>
        </w:rPr>
        <w:br w:type="page"/>
      </w:r>
      <w:bookmarkStart w:id="12" w:name="_Toc508009579"/>
      <w:bookmarkStart w:id="13" w:name="_Toc508009707"/>
      <w:bookmarkStart w:id="14" w:name="_Toc508018426"/>
      <w:bookmarkStart w:id="15" w:name="_Toc509920823"/>
      <w:bookmarkStart w:id="16" w:name="_Toc510523710"/>
      <w:bookmarkStart w:id="17" w:name="_Toc512603440"/>
      <w:bookmarkStart w:id="18" w:name="_Toc512604446"/>
      <w:bookmarkStart w:id="19" w:name="_Toc32738099"/>
      <w:bookmarkStart w:id="20" w:name="_Toc61349415"/>
      <w:bookmarkStart w:id="21" w:name="_Toc74498190"/>
      <w:r w:rsidRPr="00AB70A7">
        <w:rPr>
          <w:rFonts w:ascii="Proxima Nova" w:hAnsi="Proxima Nova" w:cs="Calibri"/>
          <w:b/>
          <w:color w:val="004479"/>
          <w:sz w:val="32"/>
          <w:szCs w:val="32"/>
        </w:rPr>
        <w:lastRenderedPageBreak/>
        <w:t>PUBLISHING INFORMATION</w:t>
      </w:r>
      <w:bookmarkEnd w:id="12"/>
      <w:bookmarkEnd w:id="13"/>
      <w:bookmarkEnd w:id="14"/>
    </w:p>
    <w:bookmarkEnd w:id="15"/>
    <w:bookmarkEnd w:id="16"/>
    <w:bookmarkEnd w:id="17"/>
    <w:bookmarkEnd w:id="18"/>
    <w:bookmarkEnd w:id="19"/>
    <w:bookmarkEnd w:id="20"/>
    <w:bookmarkEnd w:id="21"/>
    <w:p w14:paraId="26997E02" w14:textId="77777777" w:rsidR="00AB70A7" w:rsidRPr="006546A9" w:rsidRDefault="00AB70A7" w:rsidP="00AB70A7">
      <w:pPr>
        <w:rPr>
          <w:rFonts w:ascii="Proxima Nova" w:hAnsi="Proxima Nova" w:cs="Calibri"/>
          <w:color w:val="CC0099"/>
          <w:sz w:val="22"/>
          <w:szCs w:val="22"/>
        </w:rPr>
      </w:pPr>
    </w:p>
    <w:p w14:paraId="6983CAB2" w14:textId="39FB4AF8" w:rsidR="00AB70A7" w:rsidRPr="006546A9" w:rsidRDefault="00AB70A7" w:rsidP="00AB70A7">
      <w:pPr>
        <w:rPr>
          <w:rStyle w:val="BodyTypeEmphasisBlue"/>
          <w:rFonts w:cs="Calibri"/>
          <w:b/>
          <w:bCs/>
          <w:color w:val="auto"/>
          <w:sz w:val="22"/>
          <w:szCs w:val="22"/>
        </w:rPr>
      </w:pPr>
      <w:r w:rsidRPr="006546A9">
        <w:rPr>
          <w:rFonts w:ascii="Proxima Nova" w:hAnsi="Proxima Nova" w:cs="Calibri"/>
          <w:sz w:val="22"/>
          <w:szCs w:val="22"/>
        </w:rPr>
        <w:t>Women With Disabilities Australia (WWDA) (202</w:t>
      </w:r>
      <w:r w:rsidRPr="006546A9">
        <w:rPr>
          <w:rFonts w:ascii="Proxima Nova" w:hAnsi="Proxima Nova" w:cs="Calibri"/>
          <w:sz w:val="22"/>
          <w:szCs w:val="22"/>
        </w:rPr>
        <w:t>4</w:t>
      </w:r>
      <w:r w:rsidRPr="006546A9">
        <w:rPr>
          <w:rFonts w:ascii="Proxima Nova" w:hAnsi="Proxima Nova" w:cs="Calibri"/>
          <w:sz w:val="22"/>
          <w:szCs w:val="22"/>
        </w:rPr>
        <w:t>). Response to the Inquiry into NDIS Participant Experience</w:t>
      </w:r>
      <w:r w:rsidRPr="006546A9">
        <w:rPr>
          <w:rFonts w:ascii="Proxima Nova" w:hAnsi="Proxima Nova" w:cs="Calibri"/>
          <w:b/>
          <w:bCs/>
          <w:sz w:val="22"/>
          <w:szCs w:val="22"/>
        </w:rPr>
        <w:t xml:space="preserve"> </w:t>
      </w:r>
      <w:r w:rsidRPr="006546A9">
        <w:rPr>
          <w:rFonts w:ascii="Proxima Nova" w:hAnsi="Proxima Nova" w:cs="Calibri"/>
          <w:sz w:val="22"/>
          <w:szCs w:val="22"/>
        </w:rPr>
        <w:t>in Rural, Regional and Remote Australia</w:t>
      </w:r>
      <w:r w:rsidRPr="006546A9">
        <w:rPr>
          <w:rFonts w:ascii="Proxima Nova" w:hAnsi="Proxima Nova" w:cs="Calibri"/>
          <w:b/>
          <w:bCs/>
          <w:sz w:val="22"/>
          <w:szCs w:val="22"/>
        </w:rPr>
        <w:t xml:space="preserve">. </w:t>
      </w:r>
      <w:r w:rsidRPr="006546A9">
        <w:rPr>
          <w:rFonts w:ascii="Proxima Nova" w:hAnsi="Proxima Nova" w:cs="Calibri"/>
          <w:sz w:val="22"/>
          <w:szCs w:val="22"/>
        </w:rPr>
        <w:t xml:space="preserve">Women With Disabilities Australia (WWDA): Hobart, Tasmania. </w:t>
      </w:r>
    </w:p>
    <w:p w14:paraId="2AF3710A" w14:textId="77777777" w:rsidR="00AB70A7" w:rsidRPr="006546A9" w:rsidRDefault="00AB70A7" w:rsidP="00AB70A7">
      <w:pPr>
        <w:rPr>
          <w:rFonts w:ascii="Proxima Nova" w:hAnsi="Proxima Nova" w:cs="Calibri"/>
          <w:sz w:val="22"/>
          <w:szCs w:val="22"/>
        </w:rPr>
      </w:pPr>
      <w:bookmarkStart w:id="22" w:name="_Toc61349418"/>
      <w:bookmarkStart w:id="23" w:name="_Toc74498191"/>
    </w:p>
    <w:p w14:paraId="6B5786C8" w14:textId="7877E75A"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6B9186AD" w14:textId="77777777" w:rsidR="00AB70A7" w:rsidRPr="006546A9" w:rsidRDefault="00AB70A7" w:rsidP="00AB70A7">
      <w:pPr>
        <w:rPr>
          <w:rFonts w:ascii="Proxima Nova" w:hAnsi="Proxima Nova" w:cs="Calibri"/>
          <w:sz w:val="22"/>
          <w:szCs w:val="22"/>
        </w:rPr>
      </w:pPr>
    </w:p>
    <w:p w14:paraId="48E88C83"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xml:space="preserve">Women With Disabilities Australia (WWDA) receives part of its funding from the Australian Government, Department of Social Services (DSS). </w:t>
      </w:r>
    </w:p>
    <w:p w14:paraId="1C636C90" w14:textId="77777777" w:rsidR="00AB70A7" w:rsidRPr="006546A9" w:rsidRDefault="00AB70A7" w:rsidP="00AB70A7">
      <w:pPr>
        <w:rPr>
          <w:rFonts w:ascii="Proxima Nova" w:hAnsi="Proxima Nova" w:cs="Calibri"/>
          <w:sz w:val="22"/>
          <w:szCs w:val="22"/>
        </w:rPr>
      </w:pPr>
    </w:p>
    <w:p w14:paraId="2D48842A" w14:textId="77777777" w:rsidR="00AB70A7" w:rsidRPr="006546A9" w:rsidRDefault="00AB70A7" w:rsidP="00AB70A7">
      <w:pPr>
        <w:rPr>
          <w:rFonts w:ascii="Proxima Nova" w:hAnsi="Proxima Nova" w:cs="Calibri"/>
          <w:b/>
          <w:bCs/>
          <w:color w:val="AC1F79"/>
          <w:sz w:val="22"/>
          <w:szCs w:val="22"/>
        </w:rPr>
      </w:pPr>
      <w:bookmarkStart w:id="24" w:name="_Toc61349417"/>
      <w:r w:rsidRPr="006546A9">
        <w:rPr>
          <w:rFonts w:ascii="Proxima Nova" w:hAnsi="Proxima Nova" w:cs="Calibri"/>
          <w:b/>
          <w:bCs/>
          <w:color w:val="AC1F79"/>
          <w:sz w:val="22"/>
          <w:szCs w:val="22"/>
        </w:rPr>
        <w:t>Contact</w:t>
      </w:r>
      <w:bookmarkEnd w:id="24"/>
      <w:r w:rsidRPr="006546A9">
        <w:rPr>
          <w:rFonts w:ascii="Proxima Nova" w:hAnsi="Proxima Nova" w:cs="Calibri"/>
          <w:b/>
          <w:bCs/>
          <w:color w:val="AC1F79"/>
          <w:sz w:val="22"/>
          <w:szCs w:val="22"/>
        </w:rPr>
        <w:t xml:space="preserve"> </w:t>
      </w:r>
    </w:p>
    <w:p w14:paraId="52030D68"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Women With Disabilities Australia (WWDA)</w:t>
      </w:r>
    </w:p>
    <w:p w14:paraId="07892F90"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PO Box 407, Lenah Valley, 7008 Tasmania, Australia</w:t>
      </w:r>
    </w:p>
    <w:p w14:paraId="34F26175"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Phone: +61 438 535 535</w:t>
      </w:r>
    </w:p>
    <w:p w14:paraId="5A55C7BE"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xml:space="preserve">Email: </w:t>
      </w:r>
      <w:hyperlink r:id="rId9" w:history="1">
        <w:r w:rsidRPr="006546A9">
          <w:rPr>
            <w:rStyle w:val="Hyperlink"/>
            <w:rFonts w:ascii="Proxima Nova" w:hAnsi="Proxima Nova" w:cs="Calibri"/>
            <w:sz w:val="22"/>
            <w:szCs w:val="22"/>
          </w:rPr>
          <w:t>officeadmin@wwda.org.au</w:t>
        </w:r>
      </w:hyperlink>
      <w:r w:rsidRPr="006546A9">
        <w:rPr>
          <w:rFonts w:ascii="Proxima Nova" w:hAnsi="Proxima Nova" w:cs="Calibri"/>
          <w:sz w:val="22"/>
          <w:szCs w:val="22"/>
        </w:rPr>
        <w:t xml:space="preserve"> </w:t>
      </w:r>
    </w:p>
    <w:p w14:paraId="27DCB398" w14:textId="77777777" w:rsidR="00AB70A7" w:rsidRPr="006546A9" w:rsidRDefault="00AB70A7" w:rsidP="00AB70A7">
      <w:pPr>
        <w:rPr>
          <w:rFonts w:ascii="Proxima Nova" w:hAnsi="Proxima Nova" w:cs="Calibri"/>
          <w:sz w:val="22"/>
          <w:szCs w:val="22"/>
          <w:u w:val="single"/>
        </w:rPr>
      </w:pPr>
      <w:r w:rsidRPr="006546A9">
        <w:rPr>
          <w:rFonts w:ascii="Proxima Nova" w:hAnsi="Proxima Nova" w:cs="Calibri"/>
          <w:sz w:val="22"/>
          <w:szCs w:val="22"/>
        </w:rPr>
        <w:t xml:space="preserve">Web: </w:t>
      </w:r>
      <w:hyperlink r:id="rId10" w:history="1">
        <w:r w:rsidRPr="006546A9">
          <w:rPr>
            <w:rStyle w:val="Hyperlink"/>
            <w:rFonts w:ascii="Proxima Nova" w:hAnsi="Proxima Nova" w:cs="Calibri"/>
            <w:sz w:val="22"/>
            <w:szCs w:val="22"/>
          </w:rPr>
          <w:t>www.wwda.org.au</w:t>
        </w:r>
      </w:hyperlink>
    </w:p>
    <w:p w14:paraId="58E29374"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xml:space="preserve">Facebook: </w:t>
      </w:r>
      <w:hyperlink r:id="rId11" w:history="1">
        <w:r w:rsidRPr="006546A9">
          <w:rPr>
            <w:rStyle w:val="Hyperlink"/>
            <w:rFonts w:ascii="Proxima Nova" w:hAnsi="Proxima Nova" w:cs="Calibri"/>
            <w:sz w:val="22"/>
            <w:szCs w:val="22"/>
          </w:rPr>
          <w:t>www.facebook.com/WWDA.Australia</w:t>
        </w:r>
      </w:hyperlink>
    </w:p>
    <w:p w14:paraId="073F9CB1"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xml:space="preserve">Twitter: </w:t>
      </w:r>
      <w:hyperlink r:id="rId12" w:history="1">
        <w:r w:rsidRPr="006546A9">
          <w:rPr>
            <w:rStyle w:val="Hyperlink"/>
            <w:rFonts w:ascii="Proxima Nova" w:hAnsi="Proxima Nova" w:cs="Calibri"/>
            <w:sz w:val="22"/>
            <w:szCs w:val="22"/>
          </w:rPr>
          <w:t>www.twitter.com/WWDA_AU</w:t>
        </w:r>
      </w:hyperlink>
    </w:p>
    <w:p w14:paraId="2668A3FB" w14:textId="77777777" w:rsidR="00AB70A7" w:rsidRPr="006546A9" w:rsidRDefault="00AB70A7" w:rsidP="00AB70A7">
      <w:pPr>
        <w:rPr>
          <w:rFonts w:ascii="Proxima Nova" w:hAnsi="Proxima Nova" w:cs="Calibri"/>
          <w:sz w:val="22"/>
          <w:szCs w:val="22"/>
        </w:rPr>
      </w:pPr>
    </w:p>
    <w:p w14:paraId="176790A7" w14:textId="77777777" w:rsidR="00AB70A7" w:rsidRPr="006546A9" w:rsidRDefault="00AB70A7" w:rsidP="00AB70A7">
      <w:pPr>
        <w:rPr>
          <w:rFonts w:ascii="Proxima Nova" w:hAnsi="Proxima Nova" w:cs="Calibri"/>
          <w:b/>
          <w:bCs/>
          <w:sz w:val="22"/>
          <w:szCs w:val="22"/>
        </w:rPr>
      </w:pPr>
      <w:r w:rsidRPr="006546A9">
        <w:rPr>
          <w:rFonts w:ascii="Proxima Nova" w:hAnsi="Proxima Nova" w:cs="Calibri"/>
          <w:b/>
          <w:bCs/>
          <w:sz w:val="22"/>
          <w:szCs w:val="22"/>
        </w:rPr>
        <w:t>Women With Disabilities Australia (WWDA) has Special Consultative Status with the Economic and Social Council of the United Nations.</w:t>
      </w:r>
    </w:p>
    <w:p w14:paraId="7B25208B" w14:textId="77777777" w:rsidR="00AB70A7" w:rsidRPr="006546A9" w:rsidRDefault="00AB70A7" w:rsidP="00AB70A7">
      <w:pPr>
        <w:rPr>
          <w:rFonts w:ascii="Proxima Nova" w:hAnsi="Proxima Nova" w:cs="Calibri"/>
          <w:sz w:val="22"/>
          <w:szCs w:val="22"/>
        </w:rPr>
      </w:pPr>
    </w:p>
    <w:p w14:paraId="5A5E7872" w14:textId="77777777" w:rsidR="00AB70A7" w:rsidRPr="006546A9" w:rsidRDefault="00AB70A7" w:rsidP="00AB70A7">
      <w:pPr>
        <w:rPr>
          <w:rFonts w:ascii="Proxima Nova" w:hAnsi="Proxima Nova" w:cs="Calibri"/>
          <w:b/>
          <w:bCs/>
          <w:color w:val="AC1F79"/>
          <w:sz w:val="22"/>
          <w:szCs w:val="22"/>
        </w:rPr>
      </w:pPr>
      <w:r w:rsidRPr="006546A9">
        <w:rPr>
          <w:rFonts w:ascii="Proxima Nova" w:hAnsi="Proxima Nova" w:cs="Calibri"/>
          <w:b/>
          <w:bCs/>
          <w:color w:val="AC1F79"/>
          <w:sz w:val="22"/>
          <w:szCs w:val="22"/>
        </w:rPr>
        <w:t>Disclaimer</w:t>
      </w:r>
    </w:p>
    <w:p w14:paraId="39A30311"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With Disabilities Australia (WWDA).</w:t>
      </w:r>
    </w:p>
    <w:p w14:paraId="0F70FA77" w14:textId="77777777" w:rsidR="00AB70A7" w:rsidRPr="006546A9" w:rsidRDefault="00AB70A7" w:rsidP="00AB70A7">
      <w:pPr>
        <w:rPr>
          <w:rFonts w:ascii="Proxima Nova" w:hAnsi="Proxima Nova" w:cs="Calibri"/>
          <w:sz w:val="22"/>
          <w:szCs w:val="22"/>
        </w:rPr>
      </w:pPr>
    </w:p>
    <w:p w14:paraId="753F824E" w14:textId="6AE51FF5"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 202</w:t>
      </w:r>
      <w:r w:rsidRPr="006546A9">
        <w:rPr>
          <w:rFonts w:ascii="Proxima Nova" w:hAnsi="Proxima Nova" w:cs="Calibri"/>
          <w:sz w:val="22"/>
          <w:szCs w:val="22"/>
        </w:rPr>
        <w:t xml:space="preserve">4 </w:t>
      </w:r>
      <w:r w:rsidRPr="006546A9">
        <w:rPr>
          <w:rFonts w:ascii="Proxima Nova" w:hAnsi="Proxima Nova" w:cs="Calibri"/>
          <w:sz w:val="22"/>
          <w:szCs w:val="22"/>
        </w:rPr>
        <w:t xml:space="preserve">Women With Disabilities Australia (WWDA). </w:t>
      </w:r>
    </w:p>
    <w:p w14:paraId="2076E2D3" w14:textId="77777777" w:rsidR="00AB70A7" w:rsidRPr="006546A9" w:rsidRDefault="00AB70A7" w:rsidP="00AB70A7">
      <w:pPr>
        <w:rPr>
          <w:rFonts w:ascii="Proxima Nova" w:hAnsi="Proxima Nova" w:cs="Calibri"/>
          <w:sz w:val="22"/>
          <w:szCs w:val="22"/>
        </w:rPr>
      </w:pPr>
    </w:p>
    <w:p w14:paraId="0BE86F21" w14:textId="77777777" w:rsidR="00AB70A7" w:rsidRPr="006546A9" w:rsidRDefault="00AB70A7" w:rsidP="00AB70A7">
      <w:pPr>
        <w:rPr>
          <w:rFonts w:ascii="Proxima Nova" w:hAnsi="Proxima Nova" w:cs="Calibri"/>
          <w:sz w:val="22"/>
          <w:szCs w:val="22"/>
        </w:rPr>
      </w:pPr>
      <w:r w:rsidRPr="006546A9">
        <w:rPr>
          <w:rFonts w:ascii="Proxima Nova" w:hAnsi="Proxima Nova" w:cs="Calibri"/>
          <w:sz w:val="22"/>
          <w:szCs w:val="22"/>
        </w:rPr>
        <w:t>ABN: 23 627 650 121</w:t>
      </w:r>
    </w:p>
    <w:bookmarkEnd w:id="22"/>
    <w:bookmarkEnd w:id="23"/>
    <w:p w14:paraId="6EFBFA7C" w14:textId="77777777" w:rsidR="00AB70A7" w:rsidRPr="006546A9" w:rsidRDefault="00AB70A7" w:rsidP="00AB70A7">
      <w:pPr>
        <w:jc w:val="both"/>
        <w:rPr>
          <w:rFonts w:ascii="Proxima Nova" w:hAnsi="Proxima Nova" w:cs="Calibri"/>
          <w:sz w:val="22"/>
          <w:szCs w:val="22"/>
        </w:rPr>
      </w:pPr>
      <w:r w:rsidRPr="006546A9">
        <w:rPr>
          <w:rFonts w:ascii="Proxima Nova" w:hAnsi="Proxima Nova" w:cs="Calibri"/>
          <w:sz w:val="22"/>
          <w:szCs w:val="22"/>
        </w:rPr>
        <w:t>ARBN: 621 534 307</w:t>
      </w:r>
    </w:p>
    <w:p w14:paraId="1F978F3F" w14:textId="285EE3CF" w:rsidR="00AB70A7" w:rsidRPr="00AB70A7" w:rsidRDefault="00915D95">
      <w:pPr>
        <w:spacing w:after="160" w:line="259" w:lineRule="auto"/>
        <w:ind w:left="1077" w:hanging="720"/>
        <w:rPr>
          <w:rFonts w:ascii="Proxima Nova" w:hAnsi="Proxima Nova" w:cs="Calibri"/>
          <w:sz w:val="20"/>
          <w:szCs w:val="20"/>
        </w:rPr>
      </w:pPr>
      <w:r w:rsidRPr="00AB70A7">
        <w:rPr>
          <w:rFonts w:ascii="Proxima Nova" w:hAnsi="Proxima Nova" w:cs="Calibri"/>
          <w:sz w:val="20"/>
          <w:szCs w:val="20"/>
        </w:rPr>
        <w:br w:type="page"/>
      </w:r>
      <w:bookmarkStart w:id="25" w:name="_Toc159485019"/>
    </w:p>
    <w:p w14:paraId="486D82F4" w14:textId="672C0A64" w:rsidR="009E2BA7" w:rsidRPr="00915D95" w:rsidRDefault="00915D95" w:rsidP="00915D95">
      <w:pPr>
        <w:spacing w:after="160" w:line="259" w:lineRule="auto"/>
        <w:rPr>
          <w:rFonts w:ascii="Proxima Nova" w:hAnsi="Proxima Nova" w:cs="Calibri"/>
          <w:sz w:val="20"/>
          <w:szCs w:val="20"/>
        </w:rPr>
      </w:pPr>
      <w:r w:rsidRPr="00535920">
        <w:rPr>
          <w:rFonts w:ascii="Proxima Nova" w:hAnsi="Proxima Nova" w:cs="Calibri"/>
          <w:b/>
          <w:bCs/>
          <w:color w:val="004479"/>
          <w:sz w:val="32"/>
          <w:szCs w:val="32"/>
        </w:rPr>
        <w:lastRenderedPageBreak/>
        <w:t>ABOUT WOMEN WITH DISABILITIES AUSTRALIA (WWDA)</w:t>
      </w:r>
      <w:bookmarkEnd w:id="25"/>
    </w:p>
    <w:p w14:paraId="2C45B963" w14:textId="77777777" w:rsidR="009E2BA7" w:rsidRPr="00535920" w:rsidRDefault="009E2BA7" w:rsidP="009E2BA7">
      <w:pPr>
        <w:spacing w:line="276" w:lineRule="auto"/>
        <w:rPr>
          <w:rFonts w:ascii="Proxima Nova" w:hAnsi="Proxima Nova" w:cs="Calibri"/>
        </w:rPr>
      </w:pPr>
    </w:p>
    <w:p w14:paraId="150A76DF" w14:textId="77777777" w:rsidR="003F4147" w:rsidRPr="006546A9" w:rsidRDefault="003F4147" w:rsidP="003F4147">
      <w:pPr>
        <w:spacing w:line="276" w:lineRule="auto"/>
        <w:rPr>
          <w:rFonts w:ascii="Proxima Nova" w:hAnsi="Proxima Nova" w:cs="Calibri"/>
          <w:sz w:val="22"/>
          <w:szCs w:val="22"/>
        </w:rPr>
      </w:pPr>
      <w:r w:rsidRPr="006546A9">
        <w:rPr>
          <w:rFonts w:ascii="Proxima Nova" w:hAnsi="Proxima Nova"/>
          <w:sz w:val="22"/>
          <w:szCs w:val="22"/>
        </w:rPr>
        <w:fldChar w:fldCharType="begin"/>
      </w:r>
      <w:r w:rsidRPr="006546A9">
        <w:rPr>
          <w:rFonts w:ascii="Proxima Nova" w:hAnsi="Proxima Nova"/>
          <w:sz w:val="22"/>
          <w:szCs w:val="22"/>
        </w:rPr>
        <w:instrText>HYPERLINK "http://www.wwda.org.au/"</w:instrText>
      </w:r>
      <w:r w:rsidRPr="006546A9">
        <w:rPr>
          <w:rFonts w:ascii="Proxima Nova" w:hAnsi="Proxima Nova"/>
          <w:sz w:val="22"/>
          <w:szCs w:val="22"/>
        </w:rPr>
      </w:r>
      <w:r w:rsidRPr="006546A9">
        <w:rPr>
          <w:rFonts w:ascii="Proxima Nova" w:hAnsi="Proxima Nova"/>
          <w:sz w:val="22"/>
          <w:szCs w:val="22"/>
        </w:rPr>
        <w:fldChar w:fldCharType="separate"/>
      </w:r>
      <w:r w:rsidRPr="006546A9">
        <w:rPr>
          <w:rStyle w:val="Hyperlink"/>
          <w:rFonts w:ascii="Proxima Nova" w:hAnsi="Proxima Nova" w:cs="Calibri"/>
          <w:sz w:val="22"/>
          <w:szCs w:val="22"/>
        </w:rPr>
        <w:t>Women With Disabilities Australia (WWDA)</w:t>
      </w:r>
      <w:r w:rsidRPr="006546A9">
        <w:rPr>
          <w:rStyle w:val="Hyperlink"/>
          <w:rFonts w:ascii="Proxima Nova" w:hAnsi="Proxima Nova" w:cs="Calibri"/>
          <w:sz w:val="22"/>
          <w:szCs w:val="22"/>
        </w:rPr>
        <w:fldChar w:fldCharType="end"/>
      </w:r>
      <w:r w:rsidRPr="006546A9">
        <w:rPr>
          <w:rFonts w:ascii="Proxima Nova" w:hAnsi="Proxima Nova" w:cs="Calibri"/>
          <w:sz w:val="22"/>
          <w:szCs w:val="22"/>
        </w:rPr>
        <w:t xml:space="preserve"> Inc is the national Disabled People’s Organisation (</w:t>
      </w:r>
      <w:r w:rsidRPr="006546A9">
        <w:rPr>
          <w:rFonts w:ascii="Proxima Nova" w:hAnsi="Proxima Nova" w:cs="Calibri"/>
          <w:b/>
          <w:bCs/>
          <w:sz w:val="22"/>
          <w:szCs w:val="22"/>
        </w:rPr>
        <w:t>DPO</w:t>
      </w:r>
      <w:r w:rsidRPr="006546A9">
        <w:rPr>
          <w:rFonts w:ascii="Proxima Nova" w:hAnsi="Proxima Nova" w:cs="Calibri"/>
          <w:sz w:val="22"/>
          <w:szCs w:val="22"/>
        </w:rPr>
        <w:t>) and National Women’s Alliance (</w:t>
      </w:r>
      <w:r w:rsidRPr="006546A9">
        <w:rPr>
          <w:rFonts w:ascii="Proxima Nova" w:hAnsi="Proxima Nova" w:cs="Calibri"/>
          <w:b/>
          <w:bCs/>
          <w:sz w:val="22"/>
          <w:szCs w:val="22"/>
        </w:rPr>
        <w:t>NWA</w:t>
      </w:r>
      <w:r w:rsidRPr="006546A9">
        <w:rPr>
          <w:rFonts w:ascii="Proxima Nova" w:hAnsi="Proxima Nova" w:cs="Calibri"/>
          <w:sz w:val="22"/>
          <w:szCs w:val="22"/>
        </w:rPr>
        <w:t xml:space="preserve">) for women, girls, feminine identifying, and non-binary people with disability in Australia. As a DPO and an NWA, WWDA is governed, run, and staffed by and for women, girls, feminine identifying and non-binary people with disability. </w:t>
      </w:r>
    </w:p>
    <w:p w14:paraId="4D7EF5D1" w14:textId="77777777" w:rsidR="003F4147" w:rsidRPr="006546A9" w:rsidRDefault="003F4147" w:rsidP="003F4147">
      <w:pPr>
        <w:spacing w:line="276" w:lineRule="auto"/>
        <w:rPr>
          <w:rFonts w:ascii="Proxima Nova" w:hAnsi="Proxima Nova" w:cs="Calibri"/>
          <w:sz w:val="22"/>
          <w:szCs w:val="22"/>
        </w:rPr>
      </w:pPr>
    </w:p>
    <w:p w14:paraId="1AA94498" w14:textId="77777777" w:rsidR="003F4147" w:rsidRPr="006546A9" w:rsidRDefault="003F4147" w:rsidP="003F4147">
      <w:pPr>
        <w:spacing w:line="276" w:lineRule="auto"/>
        <w:rPr>
          <w:rFonts w:ascii="Proxima Nova" w:hAnsi="Proxima Nova" w:cs="Calibri"/>
          <w:b/>
          <w:bCs/>
          <w:sz w:val="22"/>
          <w:szCs w:val="22"/>
        </w:rPr>
      </w:pPr>
      <w:r w:rsidRPr="006546A9">
        <w:rPr>
          <w:rFonts w:ascii="Proxima Nova" w:hAnsi="Proxima Nova" w:cs="Calibri"/>
          <w:b/>
          <w:bCs/>
          <w:sz w:val="22"/>
          <w:szCs w:val="22"/>
        </w:rPr>
        <w:t>WWDA uses the term ‘women and girls with disability’, on the understanding that this term is inclusive and supportive of, women and girls with disability along with feminine identifying and non-binary people with disability in Australia.</w:t>
      </w:r>
    </w:p>
    <w:p w14:paraId="6AB943BF" w14:textId="77777777" w:rsidR="003F4147" w:rsidRPr="006546A9" w:rsidRDefault="003F4147" w:rsidP="003F4147">
      <w:pPr>
        <w:spacing w:line="276" w:lineRule="auto"/>
        <w:rPr>
          <w:rFonts w:ascii="Proxima Nova" w:hAnsi="Proxima Nova" w:cs="Calibri"/>
          <w:sz w:val="22"/>
          <w:szCs w:val="22"/>
        </w:rPr>
      </w:pPr>
    </w:p>
    <w:p w14:paraId="6068EFFE" w14:textId="77777777" w:rsidR="003F4147" w:rsidRPr="006546A9" w:rsidRDefault="003F4147" w:rsidP="003F4147">
      <w:pPr>
        <w:spacing w:line="276" w:lineRule="auto"/>
        <w:rPr>
          <w:rFonts w:ascii="Proxima Nova" w:hAnsi="Proxima Nova" w:cs="Calibri"/>
          <w:sz w:val="22"/>
          <w:szCs w:val="22"/>
        </w:rPr>
      </w:pPr>
      <w:r w:rsidRPr="006546A9">
        <w:rPr>
          <w:rFonts w:ascii="Proxima Nova" w:hAnsi="Proxima Nova" w:cs="Calibri"/>
          <w:sz w:val="22"/>
          <w:szCs w:val="22"/>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34CBDBE9" w14:textId="77777777" w:rsidR="003F4147" w:rsidRPr="006546A9" w:rsidRDefault="003F4147" w:rsidP="003F4147">
      <w:pPr>
        <w:spacing w:line="276" w:lineRule="auto"/>
        <w:rPr>
          <w:rFonts w:ascii="Proxima Nova" w:hAnsi="Proxima Nova" w:cs="Calibri"/>
          <w:sz w:val="22"/>
          <w:szCs w:val="22"/>
        </w:rPr>
      </w:pPr>
    </w:p>
    <w:p w14:paraId="0BC03E0F" w14:textId="77777777" w:rsidR="003F4147" w:rsidRPr="006546A9" w:rsidRDefault="003F4147" w:rsidP="003F4147">
      <w:pPr>
        <w:spacing w:line="276" w:lineRule="auto"/>
        <w:rPr>
          <w:rFonts w:ascii="Proxima Nova" w:hAnsi="Proxima Nova" w:cs="Calibri"/>
          <w:sz w:val="22"/>
          <w:szCs w:val="22"/>
        </w:rPr>
      </w:pPr>
      <w:r w:rsidRPr="006546A9">
        <w:rPr>
          <w:rFonts w:ascii="Proxima Nova" w:hAnsi="Proxima Nova" w:cs="Calibri"/>
          <w:sz w:val="22"/>
          <w:szCs w:val="22"/>
        </w:rPr>
        <w:t>Disabled People’s Organisations (</w:t>
      </w:r>
      <w:r w:rsidRPr="006546A9">
        <w:rPr>
          <w:rFonts w:ascii="Proxima Nova" w:hAnsi="Proxima Nova" w:cs="Calibri"/>
          <w:b/>
          <w:bCs/>
          <w:sz w:val="22"/>
          <w:szCs w:val="22"/>
        </w:rPr>
        <w:t>DPOs</w:t>
      </w:r>
      <w:r w:rsidRPr="006546A9">
        <w:rPr>
          <w:rFonts w:ascii="Proxima Nova" w:hAnsi="Proxima Nova" w:cs="Calibri"/>
          <w:sz w:val="22"/>
          <w:szCs w:val="22"/>
        </w:rPr>
        <w:t>), also referred to as Organisations of Persons with Disabilities (</w:t>
      </w:r>
      <w:r w:rsidRPr="006546A9">
        <w:rPr>
          <w:rFonts w:ascii="Proxima Nova" w:hAnsi="Proxima Nova" w:cs="Calibri"/>
          <w:b/>
          <w:bCs/>
          <w:sz w:val="22"/>
          <w:szCs w:val="22"/>
        </w:rPr>
        <w:t>OPDs</w:t>
      </w:r>
      <w:r w:rsidRPr="006546A9">
        <w:rPr>
          <w:rFonts w:ascii="Proxima Nova" w:hAnsi="Proxima Nova" w:cs="Calibri"/>
          <w:sz w:val="22"/>
          <w:szCs w:val="22"/>
        </w:rPr>
        <w:t>)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6546A9">
        <w:rPr>
          <w:rStyle w:val="EndnoteReference"/>
          <w:rFonts w:ascii="Proxima Nova" w:hAnsi="Proxima Nova" w:cs="Calibri"/>
          <w:sz w:val="22"/>
          <w:szCs w:val="22"/>
        </w:rPr>
        <w:endnoteReference w:id="1"/>
      </w:r>
    </w:p>
    <w:p w14:paraId="3BD7C66A" w14:textId="77777777" w:rsidR="00915D95" w:rsidRDefault="00915D95" w:rsidP="003F4147">
      <w:pPr>
        <w:spacing w:line="276" w:lineRule="auto"/>
        <w:rPr>
          <w:rFonts w:ascii="Proxima Nova" w:hAnsi="Proxima Nova" w:cs="Calibri"/>
          <w:sz w:val="20"/>
          <w:szCs w:val="20"/>
        </w:rPr>
      </w:pPr>
    </w:p>
    <w:p w14:paraId="3CF3BF87" w14:textId="77777777" w:rsidR="00915D95" w:rsidRPr="00915D95" w:rsidRDefault="00915D95" w:rsidP="003F4147">
      <w:pPr>
        <w:spacing w:line="276" w:lineRule="auto"/>
        <w:rPr>
          <w:rFonts w:ascii="Proxima Nova" w:hAnsi="Proxima Nova" w:cs="Calibri"/>
          <w:sz w:val="20"/>
          <w:szCs w:val="20"/>
        </w:rPr>
      </w:pPr>
    </w:p>
    <w:p w14:paraId="697D4654" w14:textId="55CC83A2" w:rsidR="00AB70A7" w:rsidRDefault="00AB70A7" w:rsidP="00AB70A7">
      <w:pPr>
        <w:spacing w:after="160" w:line="259" w:lineRule="auto"/>
        <w:rPr>
          <w:rFonts w:ascii="Proxima Nova" w:hAnsi="Proxima Nova" w:cs="Calibri"/>
          <w:sz w:val="20"/>
          <w:szCs w:val="20"/>
        </w:rPr>
      </w:pPr>
      <w:bookmarkStart w:id="28" w:name="_Toc159485020"/>
      <w:r>
        <w:rPr>
          <w:rFonts w:ascii="Proxima Nova" w:hAnsi="Proxima Nova" w:cs="Calibri"/>
          <w:sz w:val="20"/>
          <w:szCs w:val="20"/>
        </w:rPr>
        <w:br w:type="page"/>
      </w:r>
    </w:p>
    <w:p w14:paraId="01CD8948" w14:textId="33488498" w:rsidR="00AB70A7" w:rsidRDefault="009E2BA7" w:rsidP="00AB70A7">
      <w:pPr>
        <w:spacing w:after="160" w:line="259" w:lineRule="auto"/>
        <w:rPr>
          <w:rFonts w:ascii="Proxima Nova" w:hAnsi="Proxima Nova" w:cstheme="minorHAnsi"/>
          <w:color w:val="000000" w:themeColor="text1"/>
          <w:sz w:val="22"/>
          <w:szCs w:val="22"/>
        </w:rPr>
      </w:pPr>
      <w:r w:rsidRPr="00535920">
        <w:rPr>
          <w:rFonts w:ascii="Proxima Nova" w:hAnsi="Proxima Nova" w:cs="Calibri"/>
          <w:b/>
          <w:bCs/>
          <w:color w:val="AC1F79"/>
          <w:sz w:val="36"/>
          <w:szCs w:val="36"/>
        </w:rPr>
        <w:lastRenderedPageBreak/>
        <w:t>Introduction</w:t>
      </w:r>
      <w:bookmarkEnd w:id="28"/>
      <w:r w:rsidR="00AB70A7">
        <w:rPr>
          <w:rFonts w:ascii="Proxima Nova" w:hAnsi="Proxima Nova" w:cs="Calibri"/>
          <w:sz w:val="20"/>
          <w:szCs w:val="20"/>
        </w:rPr>
        <w:br/>
      </w:r>
      <w:r w:rsidR="00AB70A7">
        <w:rPr>
          <w:rFonts w:ascii="Proxima Nova" w:hAnsi="Proxima Nova" w:cs="Calibri"/>
          <w:sz w:val="20"/>
          <w:szCs w:val="20"/>
        </w:rPr>
        <w:br/>
      </w:r>
      <w:r w:rsidRPr="00AB70A7">
        <w:rPr>
          <w:rFonts w:ascii="Proxima Nova" w:hAnsi="Proxima Nova" w:cstheme="minorHAnsi"/>
          <w:color w:val="000000" w:themeColor="text1"/>
          <w:sz w:val="22"/>
          <w:szCs w:val="22"/>
        </w:rPr>
        <w:t>Women With Disabilities Australia (</w:t>
      </w:r>
      <w:r w:rsidRPr="00010920">
        <w:rPr>
          <w:rFonts w:ascii="Proxima Nova" w:hAnsi="Proxima Nova" w:cstheme="minorHAnsi"/>
          <w:b/>
          <w:bCs/>
          <w:color w:val="000000" w:themeColor="text1"/>
          <w:sz w:val="22"/>
          <w:szCs w:val="22"/>
        </w:rPr>
        <w:t>WWDA</w:t>
      </w:r>
      <w:r w:rsidRPr="00AB70A7">
        <w:rPr>
          <w:rFonts w:ascii="Proxima Nova" w:hAnsi="Proxima Nova" w:cstheme="minorHAnsi"/>
          <w:color w:val="000000" w:themeColor="text1"/>
          <w:sz w:val="22"/>
          <w:szCs w:val="22"/>
        </w:rPr>
        <w:t xml:space="preserve">) welcomes the opportunity to respond to the </w:t>
      </w:r>
      <w:r w:rsidR="00A11044" w:rsidRPr="00AB70A7">
        <w:rPr>
          <w:rFonts w:ascii="Proxima Nova" w:hAnsi="Proxima Nova" w:cstheme="minorHAnsi"/>
          <w:color w:val="000000" w:themeColor="text1"/>
          <w:sz w:val="22"/>
          <w:szCs w:val="22"/>
        </w:rPr>
        <w:t>I</w:t>
      </w:r>
      <w:r w:rsidR="002E50A6" w:rsidRPr="00AB70A7">
        <w:rPr>
          <w:rFonts w:ascii="Proxima Nova" w:hAnsi="Proxima Nova" w:cstheme="minorHAnsi"/>
          <w:color w:val="000000" w:themeColor="text1"/>
          <w:sz w:val="22"/>
          <w:szCs w:val="22"/>
        </w:rPr>
        <w:t>nquiry into the N</w:t>
      </w:r>
      <w:r w:rsidR="00A11044" w:rsidRPr="00AB70A7">
        <w:rPr>
          <w:rFonts w:ascii="Proxima Nova" w:hAnsi="Proxima Nova" w:cstheme="minorHAnsi"/>
          <w:color w:val="000000" w:themeColor="text1"/>
          <w:sz w:val="22"/>
          <w:szCs w:val="22"/>
        </w:rPr>
        <w:t>ational Disability Insurance Scheme Participant</w:t>
      </w:r>
      <w:r w:rsidR="002E50A6" w:rsidRPr="00AB70A7">
        <w:rPr>
          <w:rFonts w:ascii="Proxima Nova" w:hAnsi="Proxima Nova" w:cstheme="minorHAnsi"/>
          <w:color w:val="000000" w:themeColor="text1"/>
          <w:sz w:val="22"/>
          <w:szCs w:val="22"/>
        </w:rPr>
        <w:t xml:space="preserve"> </w:t>
      </w:r>
      <w:r w:rsidR="00A11044" w:rsidRPr="00AB70A7">
        <w:rPr>
          <w:rFonts w:ascii="Proxima Nova" w:hAnsi="Proxima Nova" w:cstheme="minorHAnsi"/>
          <w:color w:val="000000" w:themeColor="text1"/>
          <w:sz w:val="22"/>
          <w:szCs w:val="22"/>
        </w:rPr>
        <w:t>E</w:t>
      </w:r>
      <w:r w:rsidR="002E50A6" w:rsidRPr="00AB70A7">
        <w:rPr>
          <w:rFonts w:ascii="Proxima Nova" w:hAnsi="Proxima Nova" w:cstheme="minorHAnsi"/>
          <w:color w:val="000000" w:themeColor="text1"/>
          <w:sz w:val="22"/>
          <w:szCs w:val="22"/>
        </w:rPr>
        <w:t xml:space="preserve">xperience in </w:t>
      </w:r>
      <w:r w:rsidR="00A11044" w:rsidRPr="00AB70A7">
        <w:rPr>
          <w:rFonts w:ascii="Proxima Nova" w:hAnsi="Proxima Nova" w:cstheme="minorHAnsi"/>
          <w:color w:val="000000" w:themeColor="text1"/>
          <w:sz w:val="22"/>
          <w:szCs w:val="22"/>
        </w:rPr>
        <w:t>R</w:t>
      </w:r>
      <w:r w:rsidR="002E50A6" w:rsidRPr="00AB70A7">
        <w:rPr>
          <w:rFonts w:ascii="Proxima Nova" w:hAnsi="Proxima Nova" w:cstheme="minorHAnsi"/>
          <w:color w:val="000000" w:themeColor="text1"/>
          <w:sz w:val="22"/>
          <w:szCs w:val="22"/>
        </w:rPr>
        <w:t>ural</w:t>
      </w:r>
      <w:r w:rsidR="00A11044" w:rsidRPr="00AB70A7">
        <w:rPr>
          <w:rFonts w:ascii="Proxima Nova" w:hAnsi="Proxima Nova" w:cstheme="minorHAnsi"/>
          <w:color w:val="000000" w:themeColor="text1"/>
          <w:sz w:val="22"/>
          <w:szCs w:val="22"/>
        </w:rPr>
        <w:t>,</w:t>
      </w:r>
      <w:r w:rsidR="002E50A6" w:rsidRPr="00AB70A7">
        <w:rPr>
          <w:rFonts w:ascii="Proxima Nova" w:hAnsi="Proxima Nova" w:cstheme="minorHAnsi"/>
          <w:color w:val="000000" w:themeColor="text1"/>
          <w:sz w:val="22"/>
          <w:szCs w:val="22"/>
        </w:rPr>
        <w:t xml:space="preserve"> </w:t>
      </w:r>
      <w:r w:rsidR="00A11044" w:rsidRPr="00AB70A7">
        <w:rPr>
          <w:rFonts w:ascii="Proxima Nova" w:hAnsi="Proxima Nova" w:cstheme="minorHAnsi"/>
          <w:color w:val="000000" w:themeColor="text1"/>
          <w:sz w:val="22"/>
          <w:szCs w:val="22"/>
        </w:rPr>
        <w:t>Re</w:t>
      </w:r>
      <w:r w:rsidR="002E50A6" w:rsidRPr="00AB70A7">
        <w:rPr>
          <w:rFonts w:ascii="Proxima Nova" w:hAnsi="Proxima Nova" w:cstheme="minorHAnsi"/>
          <w:color w:val="000000" w:themeColor="text1"/>
          <w:sz w:val="22"/>
          <w:szCs w:val="22"/>
        </w:rPr>
        <w:t xml:space="preserve">gional and </w:t>
      </w:r>
      <w:r w:rsidR="00A11044" w:rsidRPr="00AB70A7">
        <w:rPr>
          <w:rFonts w:ascii="Proxima Nova" w:hAnsi="Proxima Nova" w:cstheme="minorHAnsi"/>
          <w:color w:val="000000" w:themeColor="text1"/>
          <w:sz w:val="22"/>
          <w:szCs w:val="22"/>
        </w:rPr>
        <w:t>R</w:t>
      </w:r>
      <w:r w:rsidR="002E50A6" w:rsidRPr="00AB70A7">
        <w:rPr>
          <w:rFonts w:ascii="Proxima Nova" w:hAnsi="Proxima Nova" w:cstheme="minorHAnsi"/>
          <w:color w:val="000000" w:themeColor="text1"/>
          <w:sz w:val="22"/>
          <w:szCs w:val="22"/>
        </w:rPr>
        <w:t>emote Australia</w:t>
      </w:r>
      <w:r w:rsidRPr="00AB70A7">
        <w:rPr>
          <w:rFonts w:ascii="Proxima Nova" w:hAnsi="Proxima Nova" w:cstheme="minorHAnsi"/>
          <w:color w:val="000000" w:themeColor="text1"/>
          <w:sz w:val="22"/>
          <w:szCs w:val="22"/>
        </w:rPr>
        <w:t xml:space="preserve"> </w:t>
      </w:r>
      <w:r w:rsidR="00FE4930" w:rsidRPr="00AB70A7">
        <w:rPr>
          <w:rFonts w:ascii="Proxima Nova" w:hAnsi="Proxima Nova" w:cstheme="minorHAnsi"/>
          <w:color w:val="000000" w:themeColor="text1"/>
          <w:sz w:val="22"/>
          <w:szCs w:val="22"/>
        </w:rPr>
        <w:t>and</w:t>
      </w:r>
      <w:r w:rsidR="00AE767A" w:rsidRPr="00AB70A7">
        <w:rPr>
          <w:rFonts w:ascii="Proxima Nova" w:hAnsi="Proxima Nova" w:cstheme="minorHAnsi"/>
          <w:color w:val="000000" w:themeColor="text1"/>
          <w:sz w:val="22"/>
          <w:szCs w:val="22"/>
        </w:rPr>
        <w:t xml:space="preserve"> commends the</w:t>
      </w:r>
      <w:r w:rsidRPr="00AB70A7">
        <w:rPr>
          <w:rFonts w:ascii="Proxima Nova" w:hAnsi="Proxima Nova" w:cstheme="minorHAnsi"/>
          <w:color w:val="000000" w:themeColor="text1"/>
          <w:sz w:val="22"/>
          <w:szCs w:val="22"/>
        </w:rPr>
        <w:t xml:space="preserve"> Australian Government on its commitment to </w:t>
      </w:r>
      <w:r w:rsidR="002E50A6" w:rsidRPr="00AB70A7">
        <w:rPr>
          <w:rFonts w:ascii="Proxima Nova" w:hAnsi="Proxima Nova" w:cstheme="minorHAnsi"/>
          <w:color w:val="000000" w:themeColor="text1"/>
          <w:sz w:val="22"/>
          <w:szCs w:val="22"/>
        </w:rPr>
        <w:t>improving</w:t>
      </w:r>
      <w:r w:rsidR="00010920">
        <w:rPr>
          <w:rFonts w:ascii="Proxima Nova" w:hAnsi="Proxima Nova" w:cstheme="minorHAnsi"/>
          <w:color w:val="000000" w:themeColor="text1"/>
          <w:sz w:val="22"/>
          <w:szCs w:val="22"/>
        </w:rPr>
        <w:t xml:space="preserve"> </w:t>
      </w:r>
      <w:r w:rsidR="008445D9" w:rsidRPr="00AB70A7">
        <w:rPr>
          <w:rFonts w:ascii="Proxima Nova" w:hAnsi="Proxima Nova" w:cstheme="minorHAnsi"/>
          <w:color w:val="000000" w:themeColor="text1"/>
          <w:sz w:val="22"/>
          <w:szCs w:val="22"/>
        </w:rPr>
        <w:t>participant experience</w:t>
      </w:r>
      <w:r w:rsidR="00010920">
        <w:rPr>
          <w:rFonts w:ascii="Proxima Nova" w:hAnsi="Proxima Nova" w:cstheme="minorHAnsi"/>
          <w:color w:val="000000" w:themeColor="text1"/>
          <w:sz w:val="22"/>
          <w:szCs w:val="22"/>
        </w:rPr>
        <w:t>s</w:t>
      </w:r>
      <w:r w:rsidR="008445D9" w:rsidRPr="00AB70A7">
        <w:rPr>
          <w:rFonts w:ascii="Proxima Nova" w:hAnsi="Proxima Nova" w:cstheme="minorHAnsi"/>
          <w:color w:val="000000" w:themeColor="text1"/>
          <w:sz w:val="22"/>
          <w:szCs w:val="22"/>
        </w:rPr>
        <w:t xml:space="preserve"> of </w:t>
      </w:r>
      <w:r w:rsidR="002E50A6" w:rsidRPr="00AB70A7">
        <w:rPr>
          <w:rFonts w:ascii="Proxima Nova" w:hAnsi="Proxima Nova" w:cstheme="minorHAnsi"/>
          <w:color w:val="000000" w:themeColor="text1"/>
          <w:sz w:val="22"/>
          <w:szCs w:val="22"/>
        </w:rPr>
        <w:t xml:space="preserve">the </w:t>
      </w:r>
      <w:r w:rsidR="00FE4930" w:rsidRPr="00AB70A7">
        <w:rPr>
          <w:rFonts w:ascii="Proxima Nova" w:hAnsi="Proxima Nova" w:cstheme="minorHAnsi"/>
          <w:color w:val="000000" w:themeColor="text1"/>
          <w:sz w:val="22"/>
          <w:szCs w:val="22"/>
        </w:rPr>
        <w:t>National Disability Insurance Scheme (</w:t>
      </w:r>
      <w:r w:rsidR="002E50A6" w:rsidRPr="00010920">
        <w:rPr>
          <w:rFonts w:ascii="Proxima Nova" w:hAnsi="Proxima Nova" w:cstheme="minorHAnsi"/>
          <w:b/>
          <w:bCs/>
          <w:color w:val="000000" w:themeColor="text1"/>
          <w:sz w:val="22"/>
          <w:szCs w:val="22"/>
        </w:rPr>
        <w:t>NDIS</w:t>
      </w:r>
      <w:r w:rsidR="008445D9" w:rsidRPr="00AB70A7">
        <w:rPr>
          <w:rFonts w:ascii="Proxima Nova" w:hAnsi="Proxima Nova" w:cstheme="minorHAnsi"/>
          <w:color w:val="000000" w:themeColor="text1"/>
          <w:sz w:val="22"/>
          <w:szCs w:val="22"/>
        </w:rPr>
        <w:t>)</w:t>
      </w:r>
      <w:r w:rsidRPr="00AB70A7">
        <w:rPr>
          <w:rFonts w:ascii="Proxima Nova" w:hAnsi="Proxima Nova" w:cstheme="minorHAnsi"/>
          <w:color w:val="000000" w:themeColor="text1"/>
          <w:sz w:val="22"/>
          <w:szCs w:val="22"/>
        </w:rPr>
        <w:t>.</w:t>
      </w:r>
      <w:r w:rsidR="00AE767A" w:rsidRPr="00AB70A7">
        <w:rPr>
          <w:rFonts w:ascii="Proxima Nova" w:hAnsi="Proxima Nova" w:cstheme="minorHAnsi"/>
          <w:color w:val="000000" w:themeColor="text1"/>
          <w:sz w:val="22"/>
          <w:szCs w:val="22"/>
        </w:rPr>
        <w:t xml:space="preserve"> As the Committee is aware, the</w:t>
      </w:r>
      <w:r w:rsidR="00A135DF" w:rsidRPr="00AB70A7">
        <w:rPr>
          <w:rFonts w:ascii="Proxima Nova" w:hAnsi="Proxima Nova" w:cstheme="minorHAnsi"/>
          <w:color w:val="000000" w:themeColor="text1"/>
          <w:sz w:val="22"/>
          <w:szCs w:val="22"/>
        </w:rPr>
        <w:t xml:space="preserve"> experiences of participants in rural, </w:t>
      </w:r>
      <w:r w:rsidR="00FE4930" w:rsidRPr="00AB70A7">
        <w:rPr>
          <w:rFonts w:ascii="Proxima Nova" w:hAnsi="Proxima Nova" w:cstheme="minorHAnsi"/>
          <w:color w:val="000000" w:themeColor="text1"/>
          <w:sz w:val="22"/>
          <w:szCs w:val="22"/>
        </w:rPr>
        <w:t>regional,</w:t>
      </w:r>
      <w:r w:rsidR="00A135DF" w:rsidRPr="00AB70A7">
        <w:rPr>
          <w:rFonts w:ascii="Proxima Nova" w:hAnsi="Proxima Nova" w:cstheme="minorHAnsi"/>
          <w:color w:val="000000" w:themeColor="text1"/>
          <w:sz w:val="22"/>
          <w:szCs w:val="22"/>
        </w:rPr>
        <w:t xml:space="preserve"> and remote areas</w:t>
      </w:r>
      <w:r w:rsidR="00FE4930" w:rsidRPr="00AB70A7">
        <w:rPr>
          <w:rFonts w:ascii="Proxima Nova" w:hAnsi="Proxima Nova" w:cstheme="minorHAnsi"/>
          <w:color w:val="000000" w:themeColor="text1"/>
          <w:sz w:val="22"/>
          <w:szCs w:val="22"/>
        </w:rPr>
        <w:t xml:space="preserve"> are </w:t>
      </w:r>
      <w:r w:rsidR="00AE767A" w:rsidRPr="00AB70A7">
        <w:rPr>
          <w:rFonts w:ascii="Proxima Nova" w:hAnsi="Proxima Nova" w:cstheme="minorHAnsi"/>
          <w:color w:val="000000" w:themeColor="text1"/>
          <w:sz w:val="22"/>
          <w:szCs w:val="22"/>
        </w:rPr>
        <w:t>significantly</w:t>
      </w:r>
      <w:r w:rsidR="00A135DF" w:rsidRPr="00AB70A7">
        <w:rPr>
          <w:rFonts w:ascii="Proxima Nova" w:hAnsi="Proxima Nova" w:cstheme="minorHAnsi"/>
          <w:color w:val="000000" w:themeColor="text1"/>
          <w:sz w:val="22"/>
          <w:szCs w:val="22"/>
        </w:rPr>
        <w:t xml:space="preserve"> impacted by issues relating to the availability, responsiveness, consistency, and effectiveness of both the </w:t>
      </w:r>
      <w:r w:rsidR="00A11044" w:rsidRPr="00AB70A7">
        <w:rPr>
          <w:rFonts w:ascii="Proxima Nova" w:hAnsi="Proxima Nova" w:cstheme="minorHAnsi"/>
          <w:color w:val="000000" w:themeColor="text1"/>
          <w:sz w:val="22"/>
          <w:szCs w:val="22"/>
        </w:rPr>
        <w:t>NDIS</w:t>
      </w:r>
      <w:r w:rsidR="00A135DF" w:rsidRPr="00AB70A7">
        <w:rPr>
          <w:rFonts w:ascii="Proxima Nova" w:hAnsi="Proxima Nova" w:cstheme="minorHAnsi"/>
          <w:color w:val="000000" w:themeColor="text1"/>
          <w:sz w:val="22"/>
          <w:szCs w:val="22"/>
        </w:rPr>
        <w:t xml:space="preserve"> and providers in the market.</w:t>
      </w:r>
      <w:r w:rsidR="00AB70A7">
        <w:rPr>
          <w:rFonts w:ascii="Proxima Nova" w:hAnsi="Proxima Nova" w:cstheme="minorHAnsi"/>
          <w:color w:val="000000" w:themeColor="text1"/>
          <w:sz w:val="22"/>
          <w:szCs w:val="22"/>
        </w:rPr>
        <w:br/>
      </w:r>
      <w:r w:rsidR="00AB70A7">
        <w:rPr>
          <w:rFonts w:ascii="Proxima Nova" w:hAnsi="Proxima Nova" w:cstheme="minorHAnsi"/>
          <w:color w:val="000000" w:themeColor="text1"/>
          <w:sz w:val="22"/>
          <w:szCs w:val="22"/>
        </w:rPr>
        <w:br/>
      </w:r>
      <w:r w:rsidR="00A81A0F" w:rsidRPr="00AB70A7">
        <w:rPr>
          <w:rFonts w:ascii="Proxima Nova" w:hAnsi="Proxima Nova" w:cstheme="minorHAnsi"/>
          <w:color w:val="000000" w:themeColor="text1"/>
          <w:sz w:val="22"/>
          <w:szCs w:val="22"/>
        </w:rPr>
        <w:t xml:space="preserve">For participants of the NDIS, </w:t>
      </w:r>
      <w:r w:rsidR="00A81A0F" w:rsidRPr="00AB70A7">
        <w:rPr>
          <w:rFonts w:ascii="Proxima Nova" w:hAnsi="Proxima Nova" w:cstheme="minorHAnsi"/>
          <w:sz w:val="22"/>
          <w:szCs w:val="22"/>
        </w:rPr>
        <w:t xml:space="preserve">access to quality supports and services underpins the realisation of </w:t>
      </w:r>
      <w:r w:rsidR="00324830" w:rsidRPr="00AB70A7">
        <w:rPr>
          <w:rFonts w:ascii="Proxima Nova" w:hAnsi="Proxima Nova" w:cstheme="minorHAnsi"/>
          <w:sz w:val="22"/>
          <w:szCs w:val="22"/>
        </w:rPr>
        <w:t>several</w:t>
      </w:r>
      <w:r w:rsidR="00A81A0F" w:rsidRPr="00AB70A7">
        <w:rPr>
          <w:rFonts w:ascii="Proxima Nova" w:hAnsi="Proxima Nova" w:cstheme="minorHAnsi"/>
          <w:sz w:val="22"/>
          <w:szCs w:val="22"/>
        </w:rPr>
        <w:t xml:space="preserve"> fundamental human rights, including the right </w:t>
      </w:r>
      <w:r w:rsidR="00A81A0F" w:rsidRPr="00AB70A7">
        <w:rPr>
          <w:rFonts w:ascii="Proxima Nova" w:hAnsi="Proxima Nova" w:cstheme="minorHAnsi"/>
          <w:color w:val="000000" w:themeColor="text1"/>
          <w:sz w:val="22"/>
          <w:szCs w:val="22"/>
        </w:rPr>
        <w:t>to full and effective participation and inclusion in the community</w:t>
      </w:r>
      <w:r w:rsidR="00010920">
        <w:rPr>
          <w:rFonts w:ascii="Proxima Nova" w:hAnsi="Proxima Nova" w:cstheme="minorHAnsi"/>
          <w:color w:val="000000" w:themeColor="text1"/>
          <w:sz w:val="22"/>
          <w:szCs w:val="22"/>
        </w:rPr>
        <w:t xml:space="preserve">, as set out in Article 19 of the </w:t>
      </w:r>
      <w:r w:rsidR="00010920" w:rsidRPr="00AB70A7">
        <w:rPr>
          <w:rFonts w:ascii="Proxima Nova" w:hAnsi="Proxima Nova" w:cstheme="minorHAnsi"/>
          <w:color w:val="000000" w:themeColor="text1"/>
          <w:sz w:val="22"/>
          <w:szCs w:val="22"/>
        </w:rPr>
        <w:t>Convention on the Rights of Persons with Disabilities (</w:t>
      </w:r>
      <w:r w:rsidR="00010920" w:rsidRPr="00010920">
        <w:rPr>
          <w:rFonts w:ascii="Proxima Nova" w:hAnsi="Proxima Nova" w:cstheme="minorHAnsi"/>
          <w:b/>
          <w:bCs/>
          <w:color w:val="000000" w:themeColor="text1"/>
          <w:sz w:val="22"/>
          <w:szCs w:val="22"/>
        </w:rPr>
        <w:t>CRPD</w:t>
      </w:r>
      <w:r w:rsidR="00010920" w:rsidRPr="00AB70A7">
        <w:rPr>
          <w:rFonts w:ascii="Proxima Nova" w:hAnsi="Proxima Nova" w:cstheme="minorHAnsi"/>
          <w:color w:val="000000" w:themeColor="text1"/>
          <w:sz w:val="22"/>
          <w:szCs w:val="22"/>
        </w:rPr>
        <w:t>)</w:t>
      </w:r>
      <w:r w:rsidR="00A81A0F" w:rsidRPr="00AB70A7">
        <w:rPr>
          <w:rFonts w:ascii="Proxima Nova" w:hAnsi="Proxima Nova" w:cstheme="minorHAnsi"/>
          <w:color w:val="000000" w:themeColor="text1"/>
          <w:sz w:val="22"/>
          <w:szCs w:val="22"/>
        </w:rPr>
        <w:t xml:space="preserve">. Article 9 of the </w:t>
      </w:r>
      <w:r w:rsidR="00010920">
        <w:rPr>
          <w:rFonts w:ascii="Proxima Nova" w:hAnsi="Proxima Nova" w:cstheme="minorHAnsi"/>
          <w:color w:val="000000" w:themeColor="text1"/>
          <w:sz w:val="22"/>
          <w:szCs w:val="22"/>
        </w:rPr>
        <w:t xml:space="preserve">CRPD also </w:t>
      </w:r>
      <w:r w:rsidR="00A81A0F" w:rsidRPr="00AB70A7">
        <w:rPr>
          <w:rFonts w:ascii="Proxima Nova" w:hAnsi="Proxima Nova" w:cstheme="minorHAnsi"/>
          <w:color w:val="000000" w:themeColor="text1"/>
          <w:sz w:val="22"/>
          <w:szCs w:val="22"/>
        </w:rPr>
        <w:t xml:space="preserve">provides for the right of people with disabilities to have </w:t>
      </w:r>
      <w:r w:rsidR="00A81A0F" w:rsidRPr="00AB70A7">
        <w:rPr>
          <w:rFonts w:ascii="Proxima Nova" w:hAnsi="Proxima Nova" w:cstheme="minorHAnsi"/>
          <w:sz w:val="22"/>
          <w:szCs w:val="22"/>
        </w:rPr>
        <w:t>access, on an equal basis with others, to the physical environment, transportation, information and communications, and other facilities and services</w:t>
      </w:r>
      <w:r w:rsidR="00010920">
        <w:rPr>
          <w:rFonts w:ascii="Proxima Nova" w:hAnsi="Proxima Nova" w:cstheme="minorHAnsi"/>
          <w:sz w:val="22"/>
          <w:szCs w:val="22"/>
        </w:rPr>
        <w:t xml:space="preserve"> -</w:t>
      </w:r>
      <w:r w:rsidR="00A81A0F" w:rsidRPr="00AB70A7">
        <w:rPr>
          <w:rFonts w:ascii="Proxima Nova" w:hAnsi="Proxima Nova" w:cstheme="minorHAnsi"/>
          <w:sz w:val="22"/>
          <w:szCs w:val="22"/>
        </w:rPr>
        <w:t xml:space="preserve"> both in urban and in rural areas.</w:t>
      </w:r>
      <w:r w:rsidR="00AB70A7">
        <w:rPr>
          <w:rFonts w:ascii="Proxima Nova" w:hAnsi="Proxima Nova" w:cstheme="minorHAnsi"/>
          <w:color w:val="000000" w:themeColor="text1"/>
          <w:sz w:val="22"/>
          <w:szCs w:val="22"/>
        </w:rPr>
        <w:br/>
      </w:r>
      <w:r w:rsidR="00AB70A7">
        <w:rPr>
          <w:rFonts w:ascii="Proxima Nova" w:hAnsi="Proxima Nova" w:cstheme="minorHAnsi"/>
          <w:color w:val="000000" w:themeColor="text1"/>
          <w:sz w:val="22"/>
          <w:szCs w:val="22"/>
        </w:rPr>
        <w:br/>
      </w:r>
      <w:r w:rsidR="00A81A0F" w:rsidRPr="00AB70A7">
        <w:rPr>
          <w:rFonts w:ascii="Proxima Nova" w:hAnsi="Proxima Nova" w:cstheme="minorHAnsi"/>
          <w:color w:val="000000"/>
          <w:sz w:val="22"/>
          <w:szCs w:val="22"/>
        </w:rPr>
        <w:t xml:space="preserve">The </w:t>
      </w:r>
      <w:r w:rsidR="00A93641" w:rsidRPr="00AB70A7">
        <w:rPr>
          <w:rFonts w:ascii="Proxima Nova" w:hAnsi="Proxima Nova" w:cstheme="minorHAnsi"/>
          <w:color w:val="000000"/>
          <w:sz w:val="22"/>
          <w:szCs w:val="22"/>
        </w:rPr>
        <w:t>NDIS</w:t>
      </w:r>
      <w:r w:rsidR="00A81A0F" w:rsidRPr="00AB70A7">
        <w:rPr>
          <w:rFonts w:ascii="Proxima Nova" w:hAnsi="Proxima Nova" w:cstheme="minorHAnsi"/>
          <w:color w:val="000000"/>
          <w:sz w:val="22"/>
          <w:szCs w:val="22"/>
        </w:rPr>
        <w:t xml:space="preserve"> has a critical role in providing funded, individualised support and services to people with disabilities across Australia. The </w:t>
      </w:r>
      <w:r w:rsidR="00A11044" w:rsidRPr="00AB70A7">
        <w:rPr>
          <w:rFonts w:ascii="Proxima Nova" w:hAnsi="Proxima Nova" w:cstheme="minorHAnsi"/>
          <w:color w:val="000000"/>
          <w:sz w:val="22"/>
          <w:szCs w:val="22"/>
        </w:rPr>
        <w:t xml:space="preserve">NDIS </w:t>
      </w:r>
      <w:r w:rsidR="00A81A0F" w:rsidRPr="00AB70A7">
        <w:rPr>
          <w:rFonts w:ascii="Proxima Nova" w:hAnsi="Proxima Nova" w:cstheme="minorHAnsi"/>
          <w:color w:val="000000"/>
          <w:sz w:val="22"/>
          <w:szCs w:val="22"/>
        </w:rPr>
        <w:t xml:space="preserve">aims to enhance quality of life, </w:t>
      </w:r>
      <w:r w:rsidR="00324830" w:rsidRPr="00AB70A7">
        <w:rPr>
          <w:rFonts w:ascii="Proxima Nova" w:hAnsi="Proxima Nova" w:cstheme="minorHAnsi"/>
          <w:color w:val="000000"/>
          <w:sz w:val="22"/>
          <w:szCs w:val="22"/>
        </w:rPr>
        <w:t>independence,</w:t>
      </w:r>
      <w:r w:rsidR="00A81A0F" w:rsidRPr="00AB70A7">
        <w:rPr>
          <w:rFonts w:ascii="Proxima Nova" w:hAnsi="Proxima Nova" w:cstheme="minorHAnsi"/>
          <w:color w:val="000000"/>
          <w:sz w:val="22"/>
          <w:szCs w:val="22"/>
        </w:rPr>
        <w:t xml:space="preserve"> and access to community – yet it is failing distinct cohorts of people, including those living in rural, regional, and remote areas. Geographical barriers, thin markets and a lack of infrastructure often result in limited access to essential services and support, posing significant challenges in relation to the availability, accessibility,</w:t>
      </w:r>
      <w:r w:rsidR="00010920">
        <w:rPr>
          <w:rFonts w:ascii="Proxima Nova" w:hAnsi="Proxima Nova" w:cstheme="minorHAnsi"/>
          <w:color w:val="000000"/>
          <w:sz w:val="22"/>
          <w:szCs w:val="22"/>
        </w:rPr>
        <w:t xml:space="preserve"> diversity,</w:t>
      </w:r>
      <w:r w:rsidR="00A81A0F" w:rsidRPr="00AB70A7">
        <w:rPr>
          <w:rFonts w:ascii="Proxima Nova" w:hAnsi="Proxima Nova" w:cstheme="minorHAnsi"/>
          <w:color w:val="000000"/>
          <w:sz w:val="22"/>
          <w:szCs w:val="22"/>
        </w:rPr>
        <w:t xml:space="preserve"> </w:t>
      </w:r>
      <w:r w:rsidR="00324830" w:rsidRPr="00AB70A7">
        <w:rPr>
          <w:rFonts w:ascii="Proxima Nova" w:hAnsi="Proxima Nova" w:cstheme="minorHAnsi"/>
          <w:color w:val="000000"/>
          <w:sz w:val="22"/>
          <w:szCs w:val="22"/>
        </w:rPr>
        <w:t>quality,</w:t>
      </w:r>
      <w:r w:rsidR="00A81A0F" w:rsidRPr="00AB70A7">
        <w:rPr>
          <w:rFonts w:ascii="Proxima Nova" w:hAnsi="Proxima Nova" w:cstheme="minorHAnsi"/>
          <w:color w:val="000000"/>
          <w:sz w:val="22"/>
          <w:szCs w:val="22"/>
        </w:rPr>
        <w:t xml:space="preserve"> and safety of supports and services. </w:t>
      </w:r>
      <w:bookmarkStart w:id="29" w:name="_Toc159485021"/>
      <w:r w:rsidR="00AB70A7">
        <w:rPr>
          <w:rFonts w:ascii="Proxima Nova" w:hAnsi="Proxima Nova" w:cstheme="minorHAnsi"/>
          <w:color w:val="000000" w:themeColor="text1"/>
          <w:sz w:val="22"/>
          <w:szCs w:val="22"/>
        </w:rPr>
        <w:br/>
      </w:r>
      <w:r w:rsidR="00AB70A7">
        <w:rPr>
          <w:rFonts w:ascii="Proxima Nova" w:hAnsi="Proxima Nova" w:cs="Calibri"/>
          <w:b/>
          <w:bCs/>
          <w:color w:val="AC1F79"/>
          <w:sz w:val="36"/>
          <w:szCs w:val="36"/>
        </w:rPr>
        <w:br/>
      </w:r>
      <w:r w:rsidR="00A81A0F" w:rsidRPr="00535920">
        <w:rPr>
          <w:rFonts w:ascii="Proxima Nova" w:hAnsi="Proxima Nova" w:cs="Calibri"/>
          <w:b/>
          <w:bCs/>
          <w:color w:val="AC1F79"/>
          <w:sz w:val="36"/>
          <w:szCs w:val="36"/>
        </w:rPr>
        <w:t xml:space="preserve">What </w:t>
      </w:r>
      <w:r w:rsidR="00324830" w:rsidRPr="00535920">
        <w:rPr>
          <w:rFonts w:ascii="Proxima Nova" w:hAnsi="Proxima Nova" w:cs="Calibri"/>
          <w:b/>
          <w:bCs/>
          <w:color w:val="AC1F79"/>
          <w:sz w:val="36"/>
          <w:szCs w:val="36"/>
        </w:rPr>
        <w:t>we have heard from women and girls with disabilit</w:t>
      </w:r>
      <w:r w:rsidR="008445D9" w:rsidRPr="00535920">
        <w:rPr>
          <w:rFonts w:ascii="Proxima Nova" w:hAnsi="Proxima Nova" w:cs="Calibri"/>
          <w:b/>
          <w:bCs/>
          <w:color w:val="AC1F79"/>
          <w:sz w:val="36"/>
          <w:szCs w:val="36"/>
        </w:rPr>
        <w:t>ies</w:t>
      </w:r>
      <w:bookmarkEnd w:id="29"/>
      <w:r w:rsidR="00AB70A7">
        <w:rPr>
          <w:rFonts w:ascii="Proxima Nova" w:hAnsi="Proxima Nova" w:cstheme="minorHAnsi"/>
          <w:color w:val="000000" w:themeColor="text1"/>
          <w:sz w:val="22"/>
          <w:szCs w:val="22"/>
        </w:rPr>
        <w:br/>
      </w:r>
      <w:r w:rsidR="00AB70A7">
        <w:rPr>
          <w:rFonts w:ascii="Proxima Nova" w:hAnsi="Proxima Nova" w:cstheme="minorHAnsi"/>
          <w:color w:val="000000" w:themeColor="text1"/>
          <w:sz w:val="22"/>
          <w:szCs w:val="22"/>
        </w:rPr>
        <w:br/>
      </w:r>
      <w:r w:rsidR="00913123" w:rsidRPr="00AB70A7">
        <w:rPr>
          <w:rFonts w:ascii="Proxima Nova" w:hAnsi="Proxima Nova" w:cstheme="minorHAnsi"/>
          <w:color w:val="000000" w:themeColor="text1"/>
          <w:sz w:val="22"/>
          <w:szCs w:val="22"/>
        </w:rPr>
        <w:t xml:space="preserve">WWDA </w:t>
      </w:r>
      <w:r w:rsidR="000D70DF" w:rsidRPr="00AB70A7">
        <w:rPr>
          <w:rFonts w:ascii="Proxima Nova" w:hAnsi="Proxima Nova" w:cstheme="minorHAnsi"/>
          <w:color w:val="000000" w:themeColor="text1"/>
          <w:sz w:val="22"/>
          <w:szCs w:val="22"/>
        </w:rPr>
        <w:t>held</w:t>
      </w:r>
      <w:r w:rsidR="00913123" w:rsidRPr="00AB70A7">
        <w:rPr>
          <w:rFonts w:ascii="Proxima Nova" w:hAnsi="Proxima Nova" w:cstheme="minorHAnsi"/>
          <w:color w:val="000000" w:themeColor="text1"/>
          <w:sz w:val="22"/>
          <w:szCs w:val="22"/>
        </w:rPr>
        <w:t xml:space="preserve"> a series of consultation</w:t>
      </w:r>
      <w:r w:rsidR="008445D9" w:rsidRPr="00AB70A7">
        <w:rPr>
          <w:rFonts w:ascii="Proxima Nova" w:hAnsi="Proxima Nova" w:cstheme="minorHAnsi"/>
          <w:color w:val="000000" w:themeColor="text1"/>
          <w:sz w:val="22"/>
          <w:szCs w:val="22"/>
        </w:rPr>
        <w:t>s</w:t>
      </w:r>
      <w:r w:rsidR="00913123" w:rsidRPr="00AB70A7">
        <w:rPr>
          <w:rFonts w:ascii="Proxima Nova" w:hAnsi="Proxima Nova" w:cstheme="minorHAnsi"/>
          <w:color w:val="000000" w:themeColor="text1"/>
          <w:sz w:val="22"/>
          <w:szCs w:val="22"/>
        </w:rPr>
        <w:t xml:space="preserve"> </w:t>
      </w:r>
      <w:r w:rsidR="000D70DF" w:rsidRPr="00AB70A7">
        <w:rPr>
          <w:rFonts w:ascii="Proxima Nova" w:hAnsi="Proxima Nova" w:cstheme="minorHAnsi"/>
          <w:color w:val="000000" w:themeColor="text1"/>
          <w:sz w:val="22"/>
          <w:szCs w:val="22"/>
        </w:rPr>
        <w:t>with women and girls with disabili</w:t>
      </w:r>
      <w:r w:rsidR="008445D9" w:rsidRPr="00AB70A7">
        <w:rPr>
          <w:rFonts w:ascii="Proxima Nova" w:hAnsi="Proxima Nova" w:cstheme="minorHAnsi"/>
          <w:color w:val="000000" w:themeColor="text1"/>
          <w:sz w:val="22"/>
          <w:szCs w:val="22"/>
        </w:rPr>
        <w:t>ties living in rural,</w:t>
      </w:r>
      <w:r w:rsidR="00AB70A7" w:rsidRPr="00AB70A7">
        <w:rPr>
          <w:rFonts w:ascii="Proxima Nova" w:hAnsi="Proxima Nova" w:cstheme="minorHAnsi"/>
          <w:color w:val="000000" w:themeColor="text1"/>
          <w:sz w:val="22"/>
          <w:szCs w:val="22"/>
        </w:rPr>
        <w:t xml:space="preserve"> </w:t>
      </w:r>
      <w:r w:rsidR="008445D9" w:rsidRPr="00AB70A7">
        <w:rPr>
          <w:rFonts w:ascii="Proxima Nova" w:hAnsi="Proxima Nova" w:cstheme="minorHAnsi"/>
          <w:color w:val="000000" w:themeColor="text1"/>
          <w:sz w:val="22"/>
          <w:szCs w:val="22"/>
        </w:rPr>
        <w:t xml:space="preserve">regional and remote Australia </w:t>
      </w:r>
      <w:r w:rsidR="00913123" w:rsidRPr="00AB70A7">
        <w:rPr>
          <w:rFonts w:ascii="Proxima Nova" w:hAnsi="Proxima Nova" w:cstheme="minorHAnsi"/>
          <w:color w:val="000000" w:themeColor="text1"/>
          <w:sz w:val="22"/>
          <w:szCs w:val="22"/>
        </w:rPr>
        <w:t xml:space="preserve">over </w:t>
      </w:r>
      <w:r w:rsidR="00A11044" w:rsidRPr="00AB70A7">
        <w:rPr>
          <w:rFonts w:ascii="Proxima Nova" w:hAnsi="Proxima Nova" w:cstheme="minorHAnsi"/>
          <w:color w:val="000000" w:themeColor="text1"/>
          <w:sz w:val="22"/>
          <w:szCs w:val="22"/>
        </w:rPr>
        <w:t>recent</w:t>
      </w:r>
      <w:r w:rsidR="00913123" w:rsidRPr="00AB70A7">
        <w:rPr>
          <w:rFonts w:ascii="Proxima Nova" w:hAnsi="Proxima Nova" w:cstheme="minorHAnsi"/>
          <w:color w:val="000000" w:themeColor="text1"/>
          <w:sz w:val="22"/>
          <w:szCs w:val="22"/>
        </w:rPr>
        <w:t xml:space="preserve"> years to inform our response to government inquiries and reviews</w:t>
      </w:r>
      <w:r w:rsidR="005C3E06">
        <w:rPr>
          <w:rFonts w:ascii="Proxima Nova" w:hAnsi="Proxima Nova" w:cstheme="minorHAnsi"/>
          <w:color w:val="000000" w:themeColor="text1"/>
          <w:sz w:val="22"/>
          <w:szCs w:val="22"/>
        </w:rPr>
        <w:t>,</w:t>
      </w:r>
      <w:r w:rsidR="00913123" w:rsidRPr="00AB70A7">
        <w:rPr>
          <w:rFonts w:ascii="Proxima Nova" w:hAnsi="Proxima Nova" w:cstheme="minorHAnsi"/>
          <w:color w:val="000000" w:themeColor="text1"/>
          <w:sz w:val="22"/>
          <w:szCs w:val="22"/>
        </w:rPr>
        <w:t xml:space="preserve"> </w:t>
      </w:r>
      <w:r w:rsidR="00010920">
        <w:rPr>
          <w:rFonts w:ascii="Proxima Nova" w:hAnsi="Proxima Nova" w:cstheme="minorHAnsi"/>
          <w:color w:val="000000" w:themeColor="text1"/>
          <w:sz w:val="22"/>
          <w:szCs w:val="22"/>
        </w:rPr>
        <w:t>including</w:t>
      </w:r>
      <w:r w:rsidR="00913123" w:rsidRPr="00AB70A7">
        <w:rPr>
          <w:rFonts w:ascii="Proxima Nova" w:hAnsi="Proxima Nova" w:cstheme="minorHAnsi"/>
          <w:color w:val="000000" w:themeColor="text1"/>
          <w:sz w:val="22"/>
          <w:szCs w:val="22"/>
        </w:rPr>
        <w:t xml:space="preserve"> the Independent Review of the NDIS (2023)</w:t>
      </w:r>
      <w:r w:rsidR="00220B17" w:rsidRPr="00AB70A7">
        <w:rPr>
          <w:rFonts w:ascii="Proxima Nova" w:hAnsi="Proxima Nova" w:cstheme="minorHAnsi"/>
          <w:color w:val="000000" w:themeColor="text1"/>
          <w:sz w:val="22"/>
          <w:szCs w:val="22"/>
        </w:rPr>
        <w:t xml:space="preserve">, </w:t>
      </w:r>
      <w:r w:rsidR="00010920">
        <w:rPr>
          <w:rFonts w:ascii="Proxima Nova" w:hAnsi="Proxima Nova" w:cstheme="minorHAnsi"/>
          <w:color w:val="000000" w:themeColor="text1"/>
          <w:sz w:val="22"/>
          <w:szCs w:val="22"/>
        </w:rPr>
        <w:t xml:space="preserve">and </w:t>
      </w:r>
      <w:r w:rsidR="00220B17" w:rsidRPr="00AB70A7">
        <w:rPr>
          <w:rFonts w:ascii="Proxima Nova" w:hAnsi="Proxima Nova" w:cstheme="minorHAnsi"/>
          <w:color w:val="000000" w:themeColor="text1"/>
          <w:sz w:val="22"/>
          <w:szCs w:val="22"/>
        </w:rPr>
        <w:t>the Royal Commission into the Violence, Abuse, Neglect and Exploitation of People with Disability (2023)</w:t>
      </w:r>
      <w:r w:rsidR="00010920">
        <w:rPr>
          <w:rFonts w:ascii="Proxima Nova" w:hAnsi="Proxima Nova" w:cstheme="minorHAnsi"/>
          <w:color w:val="000000" w:themeColor="text1"/>
          <w:sz w:val="22"/>
          <w:szCs w:val="22"/>
        </w:rPr>
        <w:t xml:space="preserve">. We also conducted social media consultation for the purposes of this submission. </w:t>
      </w:r>
    </w:p>
    <w:p w14:paraId="26F5F034" w14:textId="77777777" w:rsidR="00AB70A7" w:rsidRDefault="00AB70A7" w:rsidP="00AB70A7">
      <w:pPr>
        <w:rPr>
          <w:rFonts w:ascii="Proxima Nova" w:hAnsi="Proxima Nova" w:cstheme="minorHAnsi"/>
          <w:color w:val="000000" w:themeColor="text1"/>
          <w:sz w:val="22"/>
          <w:szCs w:val="22"/>
        </w:rPr>
      </w:pPr>
    </w:p>
    <w:p w14:paraId="69858720" w14:textId="18DE65D9" w:rsidR="00913123" w:rsidRPr="00AB70A7" w:rsidRDefault="008445D9" w:rsidP="00AB70A7">
      <w:pPr>
        <w:rPr>
          <w:rFonts w:ascii="Proxima Nova" w:hAnsi="Proxima Nova" w:cstheme="minorHAnsi"/>
          <w:color w:val="000000" w:themeColor="text1"/>
          <w:sz w:val="22"/>
          <w:szCs w:val="22"/>
        </w:rPr>
      </w:pPr>
      <w:r w:rsidRPr="00AB70A7">
        <w:rPr>
          <w:rFonts w:ascii="Proxima Nova" w:hAnsi="Proxima Nova" w:cstheme="minorHAnsi"/>
          <w:color w:val="000000" w:themeColor="text1"/>
          <w:sz w:val="22"/>
          <w:szCs w:val="22"/>
        </w:rPr>
        <w:t>This is what we heard.</w:t>
      </w:r>
    </w:p>
    <w:p w14:paraId="4B370598" w14:textId="77777777" w:rsidR="00AB70A7" w:rsidRDefault="00AB70A7" w:rsidP="003F4147">
      <w:pPr>
        <w:spacing w:line="276" w:lineRule="auto"/>
        <w:rPr>
          <w:rFonts w:ascii="Proxima Nova" w:hAnsi="Proxima Nova" w:cs="Calibri"/>
          <w:b/>
          <w:bCs/>
          <w:color w:val="AC1F79"/>
          <w:kern w:val="2"/>
          <w:sz w:val="28"/>
          <w:szCs w:val="28"/>
          <w14:ligatures w14:val="standardContextual"/>
        </w:rPr>
      </w:pPr>
      <w:bookmarkStart w:id="30" w:name="_Toc159485022"/>
    </w:p>
    <w:p w14:paraId="78F0BE4D" w14:textId="1CE9AA4D" w:rsidR="004E6B77" w:rsidRPr="00535920" w:rsidRDefault="004E6B77" w:rsidP="003F4147">
      <w:pPr>
        <w:spacing w:line="276" w:lineRule="auto"/>
        <w:rPr>
          <w:rFonts w:ascii="Proxima Nova" w:hAnsi="Proxima Nova" w:cs="Calibri"/>
          <w:b/>
          <w:bCs/>
          <w:color w:val="AC1F79"/>
          <w:kern w:val="2"/>
          <w:sz w:val="28"/>
          <w:szCs w:val="28"/>
          <w14:ligatures w14:val="standardContextual"/>
        </w:rPr>
      </w:pPr>
      <w:r w:rsidRPr="00535920">
        <w:rPr>
          <w:rFonts w:ascii="Proxima Nova" w:hAnsi="Proxima Nova" w:cs="Calibri"/>
          <w:b/>
          <w:bCs/>
          <w:color w:val="AC1F79"/>
          <w:kern w:val="2"/>
          <w:sz w:val="28"/>
          <w:szCs w:val="28"/>
          <w14:ligatures w14:val="standardContextual"/>
        </w:rPr>
        <w:t xml:space="preserve">Barriers </w:t>
      </w:r>
      <w:r w:rsidR="00CD10A0" w:rsidRPr="00535920">
        <w:rPr>
          <w:rFonts w:ascii="Proxima Nova" w:hAnsi="Proxima Nova" w:cs="Calibri"/>
          <w:b/>
          <w:bCs/>
          <w:color w:val="AC1F79"/>
          <w:kern w:val="2"/>
          <w:sz w:val="28"/>
          <w:szCs w:val="28"/>
          <w14:ligatures w14:val="standardContextual"/>
        </w:rPr>
        <w:t>accessing</w:t>
      </w:r>
      <w:r w:rsidRPr="00535920">
        <w:rPr>
          <w:rFonts w:ascii="Proxima Nova" w:hAnsi="Proxima Nova" w:cs="Calibri"/>
          <w:b/>
          <w:bCs/>
          <w:color w:val="AC1F79"/>
          <w:kern w:val="2"/>
          <w:sz w:val="28"/>
          <w:szCs w:val="28"/>
          <w14:ligatures w14:val="standardContextual"/>
        </w:rPr>
        <w:t xml:space="preserve"> NDIS and supports</w:t>
      </w:r>
      <w:bookmarkEnd w:id="30"/>
    </w:p>
    <w:p w14:paraId="69AAF477" w14:textId="3743968E" w:rsidR="00A81A0F" w:rsidRPr="00AB70A7" w:rsidRDefault="00AB70A7" w:rsidP="00AB70A7">
      <w:pPr>
        <w:rPr>
          <w:rFonts w:ascii="Proxima Nova" w:hAnsi="Proxima Nova" w:cstheme="minorHAnsi"/>
          <w:color w:val="000000"/>
          <w:sz w:val="22"/>
          <w:szCs w:val="22"/>
        </w:rPr>
      </w:pPr>
      <w:r>
        <w:rPr>
          <w:rFonts w:ascii="Proxima Nova" w:hAnsi="Proxima Nova" w:cstheme="minorHAnsi"/>
          <w:color w:val="000000"/>
          <w:sz w:val="22"/>
          <w:szCs w:val="22"/>
        </w:rPr>
        <w:br/>
      </w:r>
      <w:r w:rsidR="000D70DF" w:rsidRPr="00AB70A7">
        <w:rPr>
          <w:rFonts w:ascii="Proxima Nova" w:hAnsi="Proxima Nova" w:cstheme="minorHAnsi"/>
          <w:color w:val="000000"/>
          <w:sz w:val="22"/>
          <w:szCs w:val="22"/>
        </w:rPr>
        <w:t>There are</w:t>
      </w:r>
      <w:r w:rsidR="00A81A0F" w:rsidRPr="00AB70A7">
        <w:rPr>
          <w:rFonts w:ascii="Proxima Nova" w:hAnsi="Proxima Nova" w:cstheme="minorHAnsi"/>
          <w:color w:val="000000"/>
          <w:sz w:val="22"/>
          <w:szCs w:val="22"/>
        </w:rPr>
        <w:t xml:space="preserve"> persistent barriers </w:t>
      </w:r>
      <w:r w:rsidR="00A93641" w:rsidRPr="00AB70A7">
        <w:rPr>
          <w:rFonts w:ascii="Proxima Nova" w:hAnsi="Proxima Nova" w:cstheme="minorHAnsi"/>
          <w:color w:val="000000"/>
          <w:sz w:val="22"/>
          <w:szCs w:val="22"/>
        </w:rPr>
        <w:t xml:space="preserve">for people with disability </w:t>
      </w:r>
      <w:r w:rsidR="00A81A0F" w:rsidRPr="00AB70A7">
        <w:rPr>
          <w:rFonts w:ascii="Proxima Nova" w:hAnsi="Proxima Nova" w:cstheme="minorHAnsi"/>
          <w:color w:val="000000"/>
          <w:sz w:val="22"/>
          <w:szCs w:val="22"/>
        </w:rPr>
        <w:t>applying</w:t>
      </w:r>
      <w:r w:rsidR="004E6B77" w:rsidRPr="00AB70A7">
        <w:rPr>
          <w:rFonts w:ascii="Proxima Nova" w:hAnsi="Proxima Nova" w:cstheme="minorHAnsi"/>
          <w:color w:val="000000"/>
          <w:sz w:val="22"/>
          <w:szCs w:val="22"/>
        </w:rPr>
        <w:t xml:space="preserve">, accessing, and participating in the </w:t>
      </w:r>
      <w:r w:rsidR="00A93641" w:rsidRPr="00AB70A7">
        <w:rPr>
          <w:rFonts w:ascii="Proxima Nova" w:hAnsi="Proxima Nova" w:cstheme="minorHAnsi"/>
          <w:color w:val="000000"/>
          <w:sz w:val="22"/>
          <w:szCs w:val="22"/>
        </w:rPr>
        <w:t xml:space="preserve">NDIS </w:t>
      </w:r>
      <w:r w:rsidR="00A81A0F" w:rsidRPr="00AB70A7">
        <w:rPr>
          <w:rFonts w:ascii="Proxima Nova" w:hAnsi="Proxima Nova" w:cstheme="minorHAnsi"/>
          <w:color w:val="000000"/>
          <w:sz w:val="22"/>
          <w:szCs w:val="22"/>
        </w:rPr>
        <w:t xml:space="preserve">within rural, regional, and remote areas. </w:t>
      </w:r>
      <w:r w:rsidR="00A93641" w:rsidRPr="00AB70A7">
        <w:rPr>
          <w:rFonts w:ascii="Proxima Nova" w:hAnsi="Proxima Nova" w:cstheme="minorHAnsi"/>
          <w:color w:val="000000"/>
          <w:sz w:val="22"/>
          <w:szCs w:val="22"/>
        </w:rPr>
        <w:t>Some of these b</w:t>
      </w:r>
      <w:r w:rsidR="004E6B77" w:rsidRPr="00AB70A7">
        <w:rPr>
          <w:rFonts w:ascii="Proxima Nova" w:hAnsi="Proxima Nova" w:cstheme="minorHAnsi"/>
          <w:color w:val="000000"/>
          <w:sz w:val="22"/>
          <w:szCs w:val="22"/>
        </w:rPr>
        <w:t xml:space="preserve">arriers </w:t>
      </w:r>
      <w:r w:rsidR="00A11044" w:rsidRPr="00AB70A7">
        <w:rPr>
          <w:rFonts w:ascii="Proxima Nova" w:hAnsi="Proxima Nova" w:cstheme="minorHAnsi"/>
          <w:color w:val="000000"/>
          <w:sz w:val="22"/>
          <w:szCs w:val="22"/>
        </w:rPr>
        <w:t>include</w:t>
      </w:r>
      <w:r w:rsidR="00A93641" w:rsidRPr="00AB70A7">
        <w:rPr>
          <w:rFonts w:ascii="Proxima Nova" w:hAnsi="Proxima Nova" w:cstheme="minorHAnsi"/>
          <w:color w:val="000000"/>
          <w:sz w:val="22"/>
          <w:szCs w:val="22"/>
        </w:rPr>
        <w:t>:</w:t>
      </w:r>
    </w:p>
    <w:p w14:paraId="3FDF84EE" w14:textId="0AA292CC" w:rsidR="00A81A0F" w:rsidRPr="00915D95" w:rsidRDefault="00A93641"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 xml:space="preserve">High </w:t>
      </w:r>
      <w:r w:rsidR="00A81A0F" w:rsidRPr="00915D95">
        <w:rPr>
          <w:rFonts w:ascii="Proxima Nova" w:hAnsi="Proxima Nova" w:cstheme="minorHAnsi"/>
          <w:color w:val="000000"/>
          <w:sz w:val="22"/>
          <w:szCs w:val="22"/>
        </w:rPr>
        <w:t xml:space="preserve">cost </w:t>
      </w:r>
      <w:r w:rsidR="001260A6" w:rsidRPr="00915D95">
        <w:rPr>
          <w:rFonts w:ascii="Proxima Nova" w:hAnsi="Proxima Nova" w:cstheme="minorHAnsi"/>
          <w:color w:val="000000"/>
          <w:sz w:val="22"/>
          <w:szCs w:val="22"/>
        </w:rPr>
        <w:t>of</w:t>
      </w:r>
      <w:r w:rsidR="00A81A0F" w:rsidRPr="00915D95">
        <w:rPr>
          <w:rFonts w:ascii="Proxima Nova" w:hAnsi="Proxima Nova" w:cstheme="minorHAnsi"/>
          <w:color w:val="000000"/>
          <w:sz w:val="22"/>
          <w:szCs w:val="22"/>
        </w:rPr>
        <w:t xml:space="preserve"> obtaining reports to access the </w:t>
      </w:r>
      <w:r w:rsidR="001260A6" w:rsidRPr="00915D95">
        <w:rPr>
          <w:rFonts w:ascii="Proxima Nova" w:hAnsi="Proxima Nova" w:cstheme="minorHAnsi"/>
          <w:color w:val="000000"/>
          <w:sz w:val="22"/>
          <w:szCs w:val="22"/>
        </w:rPr>
        <w:t>NDIS</w:t>
      </w:r>
      <w:r w:rsidR="008445D9" w:rsidRPr="00915D95">
        <w:rPr>
          <w:rFonts w:ascii="Proxima Nova" w:hAnsi="Proxima Nova" w:cstheme="minorHAnsi"/>
          <w:color w:val="000000"/>
          <w:sz w:val="22"/>
          <w:szCs w:val="22"/>
        </w:rPr>
        <w:t>.</w:t>
      </w:r>
    </w:p>
    <w:p w14:paraId="575CA6F8" w14:textId="544A3A20" w:rsidR="00A81A0F" w:rsidRPr="00915D95" w:rsidRDefault="001260A6"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Long wait time</w:t>
      </w:r>
      <w:r w:rsidR="008445D9" w:rsidRPr="00915D95">
        <w:rPr>
          <w:rFonts w:ascii="Proxima Nova" w:hAnsi="Proxima Nova" w:cstheme="minorHAnsi"/>
          <w:color w:val="000000"/>
          <w:sz w:val="22"/>
          <w:szCs w:val="22"/>
        </w:rPr>
        <w:t>s</w:t>
      </w:r>
      <w:r w:rsidR="001C015D" w:rsidRPr="00915D95">
        <w:rPr>
          <w:rFonts w:ascii="Proxima Nova" w:hAnsi="Proxima Nova" w:cstheme="minorHAnsi"/>
          <w:color w:val="000000"/>
          <w:sz w:val="22"/>
          <w:szCs w:val="22"/>
        </w:rPr>
        <w:t xml:space="preserve"> for diagnostic services </w:t>
      </w:r>
      <w:r w:rsidR="008445D9" w:rsidRPr="00915D95">
        <w:rPr>
          <w:rFonts w:ascii="Proxima Nova" w:hAnsi="Proxima Nova" w:cstheme="minorHAnsi"/>
          <w:color w:val="000000"/>
          <w:sz w:val="22"/>
          <w:szCs w:val="22"/>
        </w:rPr>
        <w:t>(</w:t>
      </w:r>
      <w:r w:rsidR="001C015D" w:rsidRPr="00915D95">
        <w:rPr>
          <w:rFonts w:ascii="Proxima Nova" w:hAnsi="Proxima Nova" w:cstheme="minorHAnsi"/>
          <w:color w:val="000000"/>
          <w:sz w:val="22"/>
          <w:szCs w:val="22"/>
        </w:rPr>
        <w:t>pre-access to the NDIS</w:t>
      </w:r>
      <w:r w:rsidR="008445D9" w:rsidRPr="00915D95">
        <w:rPr>
          <w:rFonts w:ascii="Proxima Nova" w:hAnsi="Proxima Nova" w:cstheme="minorHAnsi"/>
          <w:color w:val="000000"/>
          <w:sz w:val="22"/>
          <w:szCs w:val="22"/>
        </w:rPr>
        <w:t xml:space="preserve">) and </w:t>
      </w:r>
      <w:r w:rsidR="001C015D" w:rsidRPr="00915D95">
        <w:rPr>
          <w:rFonts w:ascii="Proxima Nova" w:hAnsi="Proxima Nova" w:cstheme="minorHAnsi"/>
          <w:color w:val="000000"/>
          <w:sz w:val="22"/>
          <w:szCs w:val="22"/>
        </w:rPr>
        <w:t xml:space="preserve">service providers </w:t>
      </w:r>
      <w:r w:rsidR="008445D9" w:rsidRPr="00915D95">
        <w:rPr>
          <w:rFonts w:ascii="Proxima Nova" w:hAnsi="Proxima Nova" w:cstheme="minorHAnsi"/>
          <w:color w:val="000000"/>
          <w:sz w:val="22"/>
          <w:szCs w:val="22"/>
        </w:rPr>
        <w:t>(post</w:t>
      </w:r>
      <w:r w:rsidR="005C3E06">
        <w:rPr>
          <w:rFonts w:ascii="Proxima Nova" w:hAnsi="Proxima Nova" w:cstheme="minorHAnsi"/>
          <w:color w:val="000000"/>
          <w:sz w:val="22"/>
          <w:szCs w:val="22"/>
        </w:rPr>
        <w:t>-</w:t>
      </w:r>
      <w:r w:rsidR="001C015D" w:rsidRPr="00915D95">
        <w:rPr>
          <w:rFonts w:ascii="Proxima Nova" w:hAnsi="Proxima Nova" w:cstheme="minorHAnsi"/>
          <w:color w:val="000000"/>
          <w:sz w:val="22"/>
          <w:szCs w:val="22"/>
        </w:rPr>
        <w:t xml:space="preserve">NDIS </w:t>
      </w:r>
      <w:r w:rsidR="008445D9" w:rsidRPr="00915D95">
        <w:rPr>
          <w:rFonts w:ascii="Proxima Nova" w:hAnsi="Proxima Nova" w:cstheme="minorHAnsi"/>
          <w:color w:val="000000"/>
          <w:sz w:val="22"/>
          <w:szCs w:val="22"/>
        </w:rPr>
        <w:t>plan).</w:t>
      </w:r>
    </w:p>
    <w:p w14:paraId="517C86E1" w14:textId="346DF4D2" w:rsidR="00324830" w:rsidRPr="00915D95" w:rsidRDefault="001260A6"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lastRenderedPageBreak/>
        <w:t>L</w:t>
      </w:r>
      <w:r w:rsidR="00A81A0F" w:rsidRPr="00915D95">
        <w:rPr>
          <w:rFonts w:ascii="Proxima Nova" w:hAnsi="Proxima Nova" w:cstheme="minorHAnsi"/>
          <w:color w:val="000000"/>
          <w:sz w:val="22"/>
          <w:szCs w:val="22"/>
        </w:rPr>
        <w:t>ack of choice and control</w:t>
      </w:r>
      <w:r w:rsidR="001C015D" w:rsidRPr="00915D95">
        <w:rPr>
          <w:rFonts w:ascii="Proxima Nova" w:hAnsi="Proxima Nova" w:cstheme="minorHAnsi"/>
          <w:color w:val="000000"/>
          <w:sz w:val="22"/>
          <w:szCs w:val="22"/>
        </w:rPr>
        <w:t xml:space="preserve"> </w:t>
      </w:r>
      <w:r w:rsidR="008445D9" w:rsidRPr="00915D95">
        <w:rPr>
          <w:rFonts w:ascii="Proxima Nova" w:hAnsi="Proxima Nova" w:cstheme="minorHAnsi"/>
          <w:color w:val="000000"/>
          <w:sz w:val="22"/>
          <w:szCs w:val="22"/>
        </w:rPr>
        <w:t xml:space="preserve">in supports and services </w:t>
      </w:r>
      <w:r w:rsidR="001C015D" w:rsidRPr="00915D95">
        <w:rPr>
          <w:rFonts w:ascii="Proxima Nova" w:hAnsi="Proxima Nova" w:cstheme="minorHAnsi"/>
          <w:color w:val="000000"/>
          <w:sz w:val="22"/>
          <w:szCs w:val="22"/>
        </w:rPr>
        <w:t>due to thin markets</w:t>
      </w:r>
      <w:r w:rsidR="008445D9" w:rsidRPr="00915D95">
        <w:rPr>
          <w:rFonts w:ascii="Proxima Nova" w:hAnsi="Proxima Nova" w:cstheme="minorHAnsi"/>
          <w:color w:val="000000"/>
          <w:sz w:val="22"/>
          <w:szCs w:val="22"/>
        </w:rPr>
        <w:t>.</w:t>
      </w:r>
    </w:p>
    <w:p w14:paraId="40169B8E" w14:textId="6E5509C0" w:rsidR="00324830" w:rsidRPr="00915D95" w:rsidRDefault="001260A6"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N</w:t>
      </w:r>
      <w:r w:rsidR="00A81A0F" w:rsidRPr="00915D95">
        <w:rPr>
          <w:rFonts w:ascii="Proxima Nova" w:hAnsi="Proxima Nova" w:cstheme="minorHAnsi"/>
          <w:color w:val="000000"/>
          <w:sz w:val="22"/>
          <w:szCs w:val="22"/>
        </w:rPr>
        <w:t xml:space="preserve">egative interactions with </w:t>
      </w:r>
      <w:r w:rsidRPr="00915D95">
        <w:rPr>
          <w:rFonts w:ascii="Proxima Nova" w:hAnsi="Proxima Nova" w:cstheme="minorHAnsi"/>
          <w:color w:val="000000"/>
          <w:sz w:val="22"/>
          <w:szCs w:val="22"/>
        </w:rPr>
        <w:t>NDIS and NDIA</w:t>
      </w:r>
      <w:r w:rsidR="00A81A0F" w:rsidRPr="00915D95">
        <w:rPr>
          <w:rFonts w:ascii="Proxima Nova" w:hAnsi="Proxima Nova" w:cstheme="minorHAnsi"/>
          <w:color w:val="000000"/>
          <w:sz w:val="22"/>
          <w:szCs w:val="22"/>
        </w:rPr>
        <w:t xml:space="preserve"> </w:t>
      </w:r>
      <w:r w:rsidRPr="00915D95">
        <w:rPr>
          <w:rFonts w:ascii="Proxima Nova" w:hAnsi="Proxima Nova" w:cstheme="minorHAnsi"/>
          <w:color w:val="000000"/>
          <w:sz w:val="22"/>
          <w:szCs w:val="22"/>
        </w:rPr>
        <w:t>staff, including communication difficulties</w:t>
      </w:r>
      <w:r w:rsidR="008445D9" w:rsidRPr="00915D95">
        <w:rPr>
          <w:rFonts w:ascii="Proxima Nova" w:hAnsi="Proxima Nova" w:cstheme="minorHAnsi"/>
          <w:color w:val="000000"/>
          <w:sz w:val="22"/>
          <w:szCs w:val="22"/>
        </w:rPr>
        <w:t>.</w:t>
      </w:r>
    </w:p>
    <w:p w14:paraId="4F70D18F" w14:textId="03DE65FB" w:rsidR="00A81A0F" w:rsidRPr="00915D95" w:rsidRDefault="001260A6"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 xml:space="preserve">Service systems not interacting with each other, </w:t>
      </w:r>
      <w:r w:rsidR="00A81A0F" w:rsidRPr="00915D95">
        <w:rPr>
          <w:rFonts w:ascii="Proxima Nova" w:hAnsi="Proxima Nova" w:cstheme="minorHAnsi"/>
          <w:color w:val="000000"/>
          <w:sz w:val="22"/>
          <w:szCs w:val="22"/>
        </w:rPr>
        <w:t>resulting in significant unmet need</w:t>
      </w:r>
      <w:r w:rsidR="005C3E06">
        <w:rPr>
          <w:rFonts w:ascii="Proxima Nova" w:hAnsi="Proxima Nova" w:cstheme="minorHAnsi"/>
          <w:color w:val="000000"/>
          <w:sz w:val="22"/>
          <w:szCs w:val="22"/>
        </w:rPr>
        <w:t xml:space="preserve"> and inaccessible mainstream services</w:t>
      </w:r>
      <w:r w:rsidR="008445D9" w:rsidRPr="00915D95">
        <w:rPr>
          <w:rFonts w:ascii="Proxima Nova" w:hAnsi="Proxima Nova" w:cstheme="minorHAnsi"/>
          <w:color w:val="000000"/>
          <w:sz w:val="22"/>
          <w:szCs w:val="22"/>
        </w:rPr>
        <w:t>.</w:t>
      </w:r>
    </w:p>
    <w:p w14:paraId="3692FE09" w14:textId="40907273" w:rsidR="00CD10A0" w:rsidRPr="00915D95" w:rsidRDefault="001260A6" w:rsidP="00324830">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L</w:t>
      </w:r>
      <w:r w:rsidR="00CD10A0" w:rsidRPr="00915D95">
        <w:rPr>
          <w:rFonts w:ascii="Proxima Nova" w:hAnsi="Proxima Nova" w:cstheme="minorHAnsi"/>
          <w:color w:val="000000"/>
          <w:sz w:val="22"/>
          <w:szCs w:val="22"/>
        </w:rPr>
        <w:t>ack of information</w:t>
      </w:r>
      <w:r w:rsidR="001C015D" w:rsidRPr="00915D95">
        <w:rPr>
          <w:rFonts w:ascii="Proxima Nova" w:hAnsi="Proxima Nova" w:cstheme="minorHAnsi"/>
          <w:color w:val="000000"/>
          <w:sz w:val="22"/>
          <w:szCs w:val="22"/>
        </w:rPr>
        <w:t xml:space="preserve"> available about how to engage with the NDIS and what supports and services can be funded</w:t>
      </w:r>
      <w:r w:rsidR="008445D9" w:rsidRPr="00915D95">
        <w:rPr>
          <w:rFonts w:ascii="Proxima Nova" w:hAnsi="Proxima Nova" w:cstheme="minorHAnsi"/>
          <w:color w:val="000000"/>
          <w:sz w:val="22"/>
          <w:szCs w:val="22"/>
        </w:rPr>
        <w:t>.</w:t>
      </w:r>
    </w:p>
    <w:p w14:paraId="0B797DCC" w14:textId="0A7596D2" w:rsidR="00CD10A0" w:rsidRPr="00915D95" w:rsidRDefault="005C3E06" w:rsidP="00324830">
      <w:pPr>
        <w:pStyle w:val="NormalWeb"/>
        <w:numPr>
          <w:ilvl w:val="0"/>
          <w:numId w:val="16"/>
        </w:numPr>
        <w:rPr>
          <w:rFonts w:ascii="Proxima Nova" w:hAnsi="Proxima Nova" w:cstheme="minorHAnsi"/>
          <w:color w:val="000000"/>
          <w:sz w:val="22"/>
          <w:szCs w:val="22"/>
        </w:rPr>
      </w:pPr>
      <w:r>
        <w:rPr>
          <w:rFonts w:ascii="Proxima Nova" w:hAnsi="Proxima Nova" w:cstheme="minorHAnsi"/>
          <w:color w:val="000000"/>
          <w:sz w:val="22"/>
          <w:szCs w:val="22"/>
        </w:rPr>
        <w:t>I</w:t>
      </w:r>
      <w:r w:rsidR="001260A6" w:rsidRPr="00915D95">
        <w:rPr>
          <w:rFonts w:ascii="Proxima Nova" w:hAnsi="Proxima Nova" w:cstheme="minorHAnsi"/>
          <w:color w:val="000000"/>
          <w:sz w:val="22"/>
          <w:szCs w:val="22"/>
        </w:rPr>
        <w:t>nadequate</w:t>
      </w:r>
      <w:r w:rsidR="00CD10A0" w:rsidRPr="00915D95">
        <w:rPr>
          <w:rFonts w:ascii="Proxima Nova" w:hAnsi="Proxima Nova" w:cstheme="minorHAnsi"/>
          <w:color w:val="000000"/>
          <w:sz w:val="22"/>
          <w:szCs w:val="22"/>
        </w:rPr>
        <w:t xml:space="preserve"> infrastructure </w:t>
      </w:r>
      <w:r w:rsidR="001C015D" w:rsidRPr="00915D95">
        <w:rPr>
          <w:rFonts w:ascii="Proxima Nova" w:hAnsi="Proxima Nova" w:cstheme="minorHAnsi"/>
          <w:color w:val="000000"/>
          <w:sz w:val="22"/>
          <w:szCs w:val="22"/>
        </w:rPr>
        <w:t xml:space="preserve">(such as accessible transport and NDIS offices) which limits people’s access </w:t>
      </w:r>
      <w:r w:rsidR="00CD10A0" w:rsidRPr="00915D95">
        <w:rPr>
          <w:rFonts w:ascii="Proxima Nova" w:hAnsi="Proxima Nova" w:cstheme="minorHAnsi"/>
          <w:color w:val="000000"/>
          <w:sz w:val="22"/>
          <w:szCs w:val="22"/>
        </w:rPr>
        <w:t>to NDIS personnel</w:t>
      </w:r>
      <w:r w:rsidR="008445D9" w:rsidRPr="00915D95">
        <w:rPr>
          <w:rFonts w:ascii="Proxima Nova" w:hAnsi="Proxima Nova" w:cstheme="minorHAnsi"/>
          <w:color w:val="000000"/>
          <w:sz w:val="22"/>
          <w:szCs w:val="22"/>
        </w:rPr>
        <w:t>.</w:t>
      </w:r>
    </w:p>
    <w:p w14:paraId="59E64A26" w14:textId="234557A9" w:rsidR="001260A6" w:rsidRPr="00915D95" w:rsidRDefault="001260A6" w:rsidP="001260A6">
      <w:pPr>
        <w:pStyle w:val="NormalWeb"/>
        <w:numPr>
          <w:ilvl w:val="0"/>
          <w:numId w:val="16"/>
        </w:numPr>
        <w:rPr>
          <w:rFonts w:ascii="Proxima Nova" w:hAnsi="Proxima Nova" w:cstheme="minorHAnsi"/>
          <w:color w:val="000000"/>
          <w:sz w:val="22"/>
          <w:szCs w:val="22"/>
        </w:rPr>
      </w:pPr>
      <w:r w:rsidRPr="00915D95">
        <w:rPr>
          <w:rFonts w:ascii="Proxima Nova" w:hAnsi="Proxima Nova" w:cstheme="minorHAnsi"/>
          <w:color w:val="000000"/>
          <w:sz w:val="22"/>
          <w:szCs w:val="22"/>
        </w:rPr>
        <w:t>Experiences of harm</w:t>
      </w:r>
      <w:r w:rsidR="006624AD" w:rsidRPr="00915D95">
        <w:rPr>
          <w:rFonts w:ascii="Proxima Nova" w:hAnsi="Proxima Nova" w:cstheme="minorHAnsi"/>
          <w:color w:val="000000"/>
          <w:sz w:val="22"/>
          <w:szCs w:val="22"/>
        </w:rPr>
        <w:t xml:space="preserve">, </w:t>
      </w:r>
      <w:r w:rsidRPr="00915D95">
        <w:rPr>
          <w:rFonts w:ascii="Proxima Nova" w:hAnsi="Proxima Nova" w:cstheme="minorHAnsi"/>
          <w:color w:val="000000"/>
          <w:sz w:val="22"/>
          <w:szCs w:val="22"/>
        </w:rPr>
        <w:t>discrimination and marginalisation</w:t>
      </w:r>
      <w:r w:rsidR="006624AD" w:rsidRPr="00915D95">
        <w:rPr>
          <w:rFonts w:ascii="Proxima Nova" w:hAnsi="Proxima Nova" w:cstheme="minorHAnsi"/>
          <w:color w:val="000000"/>
          <w:sz w:val="22"/>
          <w:szCs w:val="22"/>
        </w:rPr>
        <w:t xml:space="preserve"> when engaging with </w:t>
      </w:r>
      <w:r w:rsidR="00DF237C" w:rsidRPr="00915D95">
        <w:rPr>
          <w:rFonts w:ascii="Proxima Nova" w:hAnsi="Proxima Nova" w:cstheme="minorHAnsi"/>
          <w:color w:val="000000"/>
          <w:sz w:val="22"/>
          <w:szCs w:val="22"/>
        </w:rPr>
        <w:t>services and</w:t>
      </w:r>
      <w:r w:rsidR="006624AD" w:rsidRPr="00915D95">
        <w:rPr>
          <w:rFonts w:ascii="Proxima Nova" w:hAnsi="Proxima Nova" w:cstheme="minorHAnsi"/>
          <w:color w:val="000000"/>
          <w:sz w:val="22"/>
          <w:szCs w:val="22"/>
        </w:rPr>
        <w:t xml:space="preserve"> NDIS</w:t>
      </w:r>
      <w:r w:rsidR="00DF237C" w:rsidRPr="00915D95">
        <w:rPr>
          <w:rFonts w:ascii="Proxima Nova" w:hAnsi="Proxima Nova" w:cstheme="minorHAnsi"/>
          <w:color w:val="000000"/>
          <w:sz w:val="22"/>
          <w:szCs w:val="22"/>
        </w:rPr>
        <w:t xml:space="preserve"> personnel.</w:t>
      </w:r>
    </w:p>
    <w:p w14:paraId="5DE9F105" w14:textId="7DFB2454" w:rsidR="0082723C" w:rsidRPr="00AB70A7" w:rsidRDefault="0082723C" w:rsidP="00AB70A7">
      <w:pPr>
        <w:rPr>
          <w:rFonts w:ascii="Proxima Nova" w:hAnsi="Proxima Nova" w:cstheme="minorHAnsi"/>
          <w:color w:val="000000"/>
          <w:sz w:val="22"/>
          <w:szCs w:val="22"/>
        </w:rPr>
      </w:pPr>
      <w:r w:rsidRPr="00AB70A7">
        <w:rPr>
          <w:rFonts w:ascii="Proxima Nova" w:hAnsi="Proxima Nova" w:cstheme="minorHAnsi"/>
          <w:color w:val="000000"/>
          <w:sz w:val="22"/>
          <w:szCs w:val="22"/>
        </w:rPr>
        <w:t>We also heard participants are expected to use their NDIS funding for support so they can access mainstream services, rather than mainstream services and the community being accessible.</w:t>
      </w:r>
      <w:r w:rsidR="005C3E06" w:rsidRPr="005C3E06">
        <w:rPr>
          <w:rFonts w:ascii="Proxima Nova" w:hAnsi="Proxima Nova" w:cstheme="minorHAnsi"/>
          <w:color w:val="000000"/>
          <w:sz w:val="22"/>
          <w:szCs w:val="22"/>
        </w:rPr>
        <w:t xml:space="preserve"> </w:t>
      </w:r>
      <w:r w:rsidR="005C3E06">
        <w:rPr>
          <w:rFonts w:ascii="Proxima Nova" w:hAnsi="Proxima Nova" w:cstheme="minorHAnsi"/>
          <w:color w:val="000000"/>
          <w:sz w:val="22"/>
          <w:szCs w:val="22"/>
        </w:rPr>
        <w:t>Sometimes, this is also a barrier to plan utilisation.</w:t>
      </w:r>
      <w:r w:rsidRPr="00AB70A7">
        <w:rPr>
          <w:rFonts w:ascii="Proxima Nova" w:hAnsi="Proxima Nova" w:cstheme="minorHAnsi"/>
          <w:color w:val="000000"/>
          <w:sz w:val="22"/>
          <w:szCs w:val="22"/>
        </w:rPr>
        <w:t xml:space="preserve"> For those people with disability who don’t have NDIS funding this means they are not able to access mainstream services unless they self-fund the supports to enable the access.</w:t>
      </w:r>
      <w:r w:rsidR="005C3E06">
        <w:rPr>
          <w:rFonts w:ascii="Proxima Nova" w:hAnsi="Proxima Nova" w:cstheme="minorHAnsi"/>
          <w:color w:val="000000"/>
          <w:sz w:val="22"/>
          <w:szCs w:val="22"/>
        </w:rPr>
        <w:t xml:space="preserve"> </w:t>
      </w:r>
      <w:r w:rsidR="00AB70A7">
        <w:rPr>
          <w:rFonts w:ascii="Proxima Nova" w:hAnsi="Proxima Nova" w:cstheme="minorHAnsi"/>
          <w:color w:val="000000"/>
          <w:sz w:val="22"/>
          <w:szCs w:val="22"/>
        </w:rPr>
        <w:br/>
      </w:r>
    </w:p>
    <w:p w14:paraId="310D3866" w14:textId="77777777" w:rsidR="0082723C" w:rsidRPr="00915D95" w:rsidRDefault="0082723C" w:rsidP="00E91112">
      <w:pPr>
        <w:ind w:left="720"/>
        <w:rPr>
          <w:rFonts w:ascii="Proxima Nova" w:hAnsi="Proxima Nova" w:cstheme="minorHAnsi"/>
          <w:i/>
          <w:iCs/>
          <w:sz w:val="22"/>
          <w:szCs w:val="22"/>
        </w:rPr>
      </w:pPr>
      <w:r w:rsidRPr="00915D95">
        <w:rPr>
          <w:rFonts w:ascii="Proxima Nova" w:hAnsi="Proxima Nova" w:cstheme="minorHAnsi"/>
          <w:i/>
          <w:iCs/>
          <w:sz w:val="22"/>
          <w:szCs w:val="22"/>
        </w:rPr>
        <w:t>I have a physical disability and require wheelchair accessible transport and building access. I have the funding for community participation; however, I reside in a rural town (town with population of 11000), there are very few activities where there are accessible buildings and events. The majority of local businesses are not accessible, this includes clothing shops, retails, restaurants and cafes. Because of this and the limited places I can access, I do not use the majority of my community participation funding.</w:t>
      </w:r>
    </w:p>
    <w:p w14:paraId="45110F0B" w14:textId="4354031E" w:rsidR="0082723C" w:rsidRPr="00915D95" w:rsidRDefault="0082723C" w:rsidP="00E91112">
      <w:pPr>
        <w:pStyle w:val="ListParagraph"/>
        <w:numPr>
          <w:ilvl w:val="0"/>
          <w:numId w:val="26"/>
        </w:numPr>
        <w:rPr>
          <w:rFonts w:ascii="Proxima Nova" w:hAnsi="Proxima Nova" w:cstheme="minorHAnsi"/>
          <w:i/>
          <w:iCs/>
          <w:color w:val="212121"/>
          <w:sz w:val="22"/>
          <w:szCs w:val="22"/>
        </w:rPr>
      </w:pPr>
      <w:r w:rsidRPr="00915D95">
        <w:rPr>
          <w:rFonts w:ascii="Proxima Nova" w:hAnsi="Proxima Nova" w:cstheme="minorHAnsi"/>
          <w:i/>
          <w:iCs/>
          <w:color w:val="000000"/>
          <w:sz w:val="22"/>
          <w:szCs w:val="22"/>
        </w:rPr>
        <w:t xml:space="preserve">NDIS participant, WWDA consultation </w:t>
      </w:r>
    </w:p>
    <w:p w14:paraId="3A7AF143" w14:textId="77777777" w:rsidR="0082723C" w:rsidRPr="00915D95" w:rsidRDefault="0082723C" w:rsidP="0082723C">
      <w:pPr>
        <w:pStyle w:val="NormalWeb"/>
        <w:ind w:left="720"/>
        <w:rPr>
          <w:rFonts w:ascii="Proxima Nova" w:hAnsi="Proxima Nova" w:cstheme="minorHAnsi"/>
          <w:i/>
          <w:iCs/>
          <w:color w:val="000000"/>
          <w:sz w:val="22"/>
          <w:szCs w:val="22"/>
        </w:rPr>
      </w:pPr>
      <w:r w:rsidRPr="00915D95">
        <w:rPr>
          <w:rFonts w:ascii="Proxima Nova" w:hAnsi="Proxima Nova" w:cstheme="minorHAnsi"/>
          <w:i/>
          <w:iCs/>
          <w:color w:val="000000"/>
          <w:sz w:val="22"/>
          <w:szCs w:val="22"/>
        </w:rPr>
        <w:t>It's definitely an issue accessing qualified services like OTs, speech therapists outside regional areas. They spend long amounts of time travelling from home base to communities, which is paid for from participant plans.</w:t>
      </w:r>
    </w:p>
    <w:p w14:paraId="37DE3BE0" w14:textId="44A25EF0" w:rsidR="00976896" w:rsidRPr="00915D95" w:rsidRDefault="00976896" w:rsidP="00976896">
      <w:pPr>
        <w:pStyle w:val="ListParagraph"/>
        <w:numPr>
          <w:ilvl w:val="0"/>
          <w:numId w:val="25"/>
        </w:numPr>
        <w:spacing w:line="276" w:lineRule="auto"/>
        <w:rPr>
          <w:rFonts w:ascii="Proxima Nova" w:hAnsi="Proxima Nova" w:cstheme="minorHAnsi"/>
          <w:i/>
          <w:iCs/>
          <w:color w:val="212121"/>
          <w:sz w:val="22"/>
          <w:szCs w:val="22"/>
        </w:rPr>
      </w:pPr>
      <w:r w:rsidRPr="00915D95">
        <w:rPr>
          <w:rFonts w:ascii="Proxima Nova" w:hAnsi="Proxima Nova" w:cstheme="minorHAnsi"/>
          <w:i/>
          <w:iCs/>
          <w:color w:val="000000"/>
          <w:sz w:val="22"/>
          <w:szCs w:val="22"/>
        </w:rPr>
        <w:t>NDIS participant, WWDA consultation</w:t>
      </w:r>
    </w:p>
    <w:p w14:paraId="1E642838" w14:textId="519ECE3F" w:rsidR="00976896" w:rsidRPr="00AB70A7" w:rsidRDefault="00120CFD" w:rsidP="00AB70A7">
      <w:pPr>
        <w:rPr>
          <w:rFonts w:ascii="Proxima Nova" w:hAnsi="Proxima Nova" w:cstheme="minorHAnsi"/>
          <w:color w:val="000000"/>
          <w:sz w:val="22"/>
          <w:szCs w:val="22"/>
        </w:rPr>
      </w:pPr>
      <w:r w:rsidRPr="00AB70A7">
        <w:rPr>
          <w:rFonts w:ascii="Proxima Nova" w:hAnsi="Proxima Nova" w:cstheme="minorHAnsi"/>
          <w:color w:val="000000"/>
          <w:sz w:val="22"/>
          <w:szCs w:val="22"/>
        </w:rPr>
        <w:t>Thin markets in regional, rural, and remote locations significantly impact participant choice and control in relation to NDIS services and supports</w:t>
      </w:r>
      <w:r w:rsidR="000F73B8" w:rsidRPr="00AB70A7">
        <w:rPr>
          <w:rFonts w:ascii="Proxima Nova" w:hAnsi="Proxima Nova" w:cstheme="minorHAnsi"/>
          <w:color w:val="000000"/>
          <w:sz w:val="22"/>
          <w:szCs w:val="22"/>
        </w:rPr>
        <w:t xml:space="preserve"> including advocacy</w:t>
      </w:r>
      <w:r w:rsidRPr="00AB70A7">
        <w:rPr>
          <w:rFonts w:ascii="Proxima Nova" w:hAnsi="Proxima Nova" w:cstheme="minorHAnsi"/>
          <w:color w:val="000000"/>
          <w:sz w:val="22"/>
          <w:szCs w:val="22"/>
        </w:rPr>
        <w:t xml:space="preserve">. </w:t>
      </w:r>
      <w:r w:rsidR="00013357" w:rsidRPr="00AB70A7">
        <w:rPr>
          <w:rFonts w:ascii="Proxima Nova" w:hAnsi="Proxima Nova" w:cstheme="minorHAnsi"/>
          <w:color w:val="000000"/>
          <w:sz w:val="22"/>
          <w:szCs w:val="22"/>
        </w:rPr>
        <w:t xml:space="preserve">When appropriate supports and services are </w:t>
      </w:r>
      <w:r w:rsidR="000F73B8" w:rsidRPr="00AB70A7">
        <w:rPr>
          <w:rFonts w:ascii="Proxima Nova" w:hAnsi="Proxima Nova" w:cstheme="minorHAnsi"/>
          <w:color w:val="000000"/>
          <w:sz w:val="22"/>
          <w:szCs w:val="22"/>
        </w:rPr>
        <w:t>available</w:t>
      </w:r>
      <w:r w:rsidR="00DF237C" w:rsidRPr="00AB70A7">
        <w:rPr>
          <w:rFonts w:ascii="Proxima Nova" w:hAnsi="Proxima Nova" w:cstheme="minorHAnsi"/>
          <w:color w:val="000000"/>
          <w:sz w:val="22"/>
          <w:szCs w:val="22"/>
        </w:rPr>
        <w:t>,</w:t>
      </w:r>
      <w:r w:rsidR="00976896" w:rsidRPr="00AB70A7">
        <w:rPr>
          <w:rFonts w:ascii="Proxima Nova" w:hAnsi="Proxima Nova" w:cstheme="minorHAnsi"/>
          <w:color w:val="000000"/>
          <w:sz w:val="22"/>
          <w:szCs w:val="22"/>
        </w:rPr>
        <w:t xml:space="preserve"> they </w:t>
      </w:r>
      <w:r w:rsidR="00013357" w:rsidRPr="00AB70A7">
        <w:rPr>
          <w:rFonts w:ascii="Proxima Nova" w:hAnsi="Proxima Nova" w:cstheme="minorHAnsi"/>
          <w:color w:val="000000"/>
          <w:sz w:val="22"/>
          <w:szCs w:val="22"/>
        </w:rPr>
        <w:t>are generally</w:t>
      </w:r>
      <w:r w:rsidR="00976896" w:rsidRPr="00AB70A7">
        <w:rPr>
          <w:rFonts w:ascii="Proxima Nova" w:hAnsi="Proxima Nova" w:cstheme="minorHAnsi"/>
          <w:color w:val="000000"/>
          <w:sz w:val="22"/>
          <w:szCs w:val="22"/>
        </w:rPr>
        <w:t xml:space="preserve"> more expensive due of lack of market competition </w:t>
      </w:r>
      <w:r w:rsidR="00013357" w:rsidRPr="00AB70A7">
        <w:rPr>
          <w:rFonts w:ascii="Proxima Nova" w:hAnsi="Proxima Nova" w:cstheme="minorHAnsi"/>
          <w:color w:val="000000"/>
          <w:sz w:val="22"/>
          <w:szCs w:val="22"/>
        </w:rPr>
        <w:t>and/</w:t>
      </w:r>
      <w:r w:rsidR="00976896" w:rsidRPr="00AB70A7">
        <w:rPr>
          <w:rFonts w:ascii="Proxima Nova" w:hAnsi="Proxima Nova" w:cstheme="minorHAnsi"/>
          <w:color w:val="000000"/>
          <w:sz w:val="22"/>
          <w:szCs w:val="22"/>
        </w:rPr>
        <w:t xml:space="preserve">or the increased cost to providing services in remote, rural and regional areas. </w:t>
      </w:r>
      <w:r w:rsidR="00AB70A7">
        <w:rPr>
          <w:rFonts w:ascii="Proxima Nova" w:hAnsi="Proxima Nova" w:cstheme="minorHAnsi"/>
          <w:color w:val="000000"/>
          <w:sz w:val="22"/>
          <w:szCs w:val="22"/>
        </w:rPr>
        <w:br/>
      </w:r>
    </w:p>
    <w:p w14:paraId="38D5518E" w14:textId="77777777" w:rsidR="00A11044" w:rsidRPr="00915D95" w:rsidRDefault="00A11044" w:rsidP="00A11044">
      <w:pPr>
        <w:ind w:left="720"/>
        <w:rPr>
          <w:rFonts w:ascii="Proxima Nova" w:hAnsi="Proxima Nova" w:cstheme="minorHAnsi"/>
          <w:i/>
          <w:iCs/>
          <w:color w:val="212121"/>
          <w:sz w:val="22"/>
          <w:szCs w:val="22"/>
        </w:rPr>
      </w:pPr>
      <w:r w:rsidRPr="00915D95">
        <w:rPr>
          <w:rFonts w:ascii="Proxima Nova" w:hAnsi="Proxima Nova" w:cstheme="minorHAnsi"/>
          <w:i/>
          <w:iCs/>
          <w:color w:val="212121"/>
          <w:sz w:val="22"/>
          <w:szCs w:val="22"/>
        </w:rPr>
        <w:t>In rural areas, there are very limited NDIS providers, many other businesses do provide services and products that can be used by those with a disability, however unless you are self-managed you are restricted to only being able to access registered providers, which results in unavailability of that service or product.</w:t>
      </w:r>
    </w:p>
    <w:p w14:paraId="0927041C" w14:textId="475233CE" w:rsidR="00A11044" w:rsidRPr="00915D95" w:rsidRDefault="00A11044" w:rsidP="00120CFD">
      <w:pPr>
        <w:pStyle w:val="ListParagraph"/>
        <w:numPr>
          <w:ilvl w:val="0"/>
          <w:numId w:val="14"/>
        </w:numPr>
        <w:rPr>
          <w:rFonts w:ascii="Proxima Nova" w:hAnsi="Proxima Nova" w:cstheme="minorHAnsi"/>
          <w:i/>
          <w:iCs/>
          <w:color w:val="212121"/>
          <w:sz w:val="22"/>
          <w:szCs w:val="22"/>
        </w:rPr>
      </w:pPr>
      <w:r w:rsidRPr="00915D95">
        <w:rPr>
          <w:rFonts w:ascii="Proxima Nova" w:hAnsi="Proxima Nova" w:cstheme="minorHAnsi"/>
          <w:i/>
          <w:iCs/>
          <w:color w:val="212121"/>
          <w:sz w:val="22"/>
          <w:szCs w:val="22"/>
        </w:rPr>
        <w:t>NDIS</w:t>
      </w:r>
      <w:r w:rsidR="001527BB" w:rsidRPr="00915D95">
        <w:rPr>
          <w:rFonts w:ascii="Proxima Nova" w:hAnsi="Proxima Nova" w:cstheme="minorHAnsi"/>
          <w:i/>
          <w:iCs/>
          <w:color w:val="212121"/>
          <w:sz w:val="22"/>
          <w:szCs w:val="22"/>
        </w:rPr>
        <w:t xml:space="preserve"> p</w:t>
      </w:r>
      <w:r w:rsidRPr="00915D95">
        <w:rPr>
          <w:rFonts w:ascii="Proxima Nova" w:hAnsi="Proxima Nova" w:cstheme="minorHAnsi"/>
          <w:i/>
          <w:iCs/>
          <w:color w:val="212121"/>
          <w:sz w:val="22"/>
          <w:szCs w:val="22"/>
        </w:rPr>
        <w:t>articipant, WWDA consultation</w:t>
      </w:r>
    </w:p>
    <w:p w14:paraId="05DA5E9F" w14:textId="26AD9E6E"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I have had a great deal of difficulty finding therapists and support workers that</w:t>
      </w:r>
    </w:p>
    <w:p w14:paraId="256CAD04" w14:textId="77777777"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understand mine and my kids’ disabilities. We have been on waitlists and are</w:t>
      </w:r>
    </w:p>
    <w:p w14:paraId="55362F38" w14:textId="77777777"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constantly losing supports. There is a shortage of skilled support workers too.</w:t>
      </w:r>
    </w:p>
    <w:p w14:paraId="1ABE5D19" w14:textId="77777777"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I don’t know if our issues have a lot to do with living in a regional city though. I think</w:t>
      </w:r>
    </w:p>
    <w:p w14:paraId="6C522ABD" w14:textId="4BA442BD"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many people are having the same issues all around Australia.</w:t>
      </w:r>
    </w:p>
    <w:p w14:paraId="7AE5B2B3" w14:textId="0AF89183" w:rsidR="001527BB" w:rsidRPr="00915D95" w:rsidRDefault="001527BB" w:rsidP="001527BB">
      <w:pPr>
        <w:pStyle w:val="ListParagraph"/>
        <w:numPr>
          <w:ilvl w:val="0"/>
          <w:numId w:val="14"/>
        </w:numPr>
        <w:rPr>
          <w:rFonts w:ascii="Proxima Nova" w:hAnsi="Proxima Nova" w:cstheme="minorHAnsi"/>
          <w:i/>
          <w:iCs/>
          <w:color w:val="212121"/>
          <w:sz w:val="22"/>
          <w:szCs w:val="22"/>
        </w:rPr>
      </w:pPr>
      <w:r w:rsidRPr="00915D95">
        <w:rPr>
          <w:rFonts w:ascii="Proxima Nova" w:hAnsi="Proxima Nova" w:cstheme="minorHAnsi"/>
          <w:i/>
          <w:iCs/>
          <w:color w:val="212121"/>
          <w:sz w:val="22"/>
          <w:szCs w:val="22"/>
        </w:rPr>
        <w:lastRenderedPageBreak/>
        <w:t>NDIS participant and family member, WWDA consultation</w:t>
      </w:r>
    </w:p>
    <w:p w14:paraId="24DC4B50" w14:textId="61357D02" w:rsidR="001527BB" w:rsidRPr="00915D95" w:rsidRDefault="001527BB" w:rsidP="001527BB">
      <w:pPr>
        <w:ind w:left="720"/>
        <w:rPr>
          <w:rFonts w:ascii="Proxima Nova" w:hAnsi="Proxima Nova" w:cstheme="minorHAnsi"/>
          <w:i/>
          <w:iCs/>
          <w:sz w:val="22"/>
          <w:szCs w:val="22"/>
        </w:rPr>
      </w:pPr>
      <w:r w:rsidRPr="00915D95">
        <w:rPr>
          <w:rFonts w:ascii="Proxima Nova" w:hAnsi="Proxima Nova" w:cstheme="minorHAnsi"/>
          <w:i/>
          <w:iCs/>
          <w:sz w:val="22"/>
          <w:szCs w:val="22"/>
        </w:rPr>
        <w:t xml:space="preserve">I live in regional WA. We </w:t>
      </w:r>
      <w:r w:rsidR="000F73B8" w:rsidRPr="00915D95">
        <w:rPr>
          <w:rFonts w:ascii="Proxima Nova" w:hAnsi="Proxima Nova" w:cstheme="minorHAnsi"/>
          <w:i/>
          <w:iCs/>
          <w:sz w:val="22"/>
          <w:szCs w:val="22"/>
        </w:rPr>
        <w:t>don’t have</w:t>
      </w:r>
      <w:r w:rsidRPr="00915D95">
        <w:rPr>
          <w:rFonts w:ascii="Proxima Nova" w:hAnsi="Proxima Nova" w:cstheme="minorHAnsi"/>
          <w:i/>
          <w:iCs/>
          <w:sz w:val="22"/>
          <w:szCs w:val="22"/>
        </w:rPr>
        <w:t xml:space="preserve"> any advocacy here. It is pretty hard for people to get help…. It’s hard for parents and support workers and support coordinators to find what they need because they haven’t got anyone to fight for them. It’s really hard.</w:t>
      </w:r>
    </w:p>
    <w:p w14:paraId="7E312AD8" w14:textId="6A940EDE" w:rsidR="001527BB" w:rsidRPr="00915D95" w:rsidRDefault="001527BB" w:rsidP="001527BB">
      <w:pPr>
        <w:pStyle w:val="ListParagraph"/>
        <w:numPr>
          <w:ilvl w:val="3"/>
          <w:numId w:val="14"/>
        </w:numPr>
        <w:rPr>
          <w:rFonts w:ascii="Proxima Nova" w:hAnsi="Proxima Nova" w:cstheme="minorHAnsi"/>
          <w:i/>
          <w:iCs/>
          <w:sz w:val="22"/>
          <w:szCs w:val="22"/>
        </w:rPr>
      </w:pPr>
      <w:r w:rsidRPr="00915D95">
        <w:rPr>
          <w:rFonts w:ascii="Proxima Nova" w:hAnsi="Proxima Nova" w:cstheme="minorHAnsi"/>
          <w:i/>
          <w:iCs/>
          <w:sz w:val="22"/>
          <w:szCs w:val="22"/>
        </w:rPr>
        <w:t>NDIS participant</w:t>
      </w:r>
    </w:p>
    <w:p w14:paraId="7AFF8E1A" w14:textId="767BB433" w:rsidR="00976896" w:rsidRPr="00AB70A7" w:rsidRDefault="00120CFD" w:rsidP="00AB70A7">
      <w:pPr>
        <w:rPr>
          <w:rFonts w:ascii="Proxima Nova" w:hAnsi="Proxima Nova" w:cstheme="minorHAnsi"/>
          <w:color w:val="000000"/>
          <w:sz w:val="22"/>
          <w:szCs w:val="22"/>
        </w:rPr>
      </w:pPr>
      <w:r w:rsidRPr="00AB70A7">
        <w:rPr>
          <w:rFonts w:ascii="Proxima Nova" w:hAnsi="Proxima Nova" w:cstheme="minorHAnsi"/>
          <w:color w:val="000000"/>
          <w:sz w:val="22"/>
          <w:szCs w:val="22"/>
        </w:rPr>
        <w:t xml:space="preserve">The Joint Standing Committee on the NDIS (2022) proposed solutions to improve access to services in these areas, including strengthening local capacity of rural and remote communities and collaborating with other service systems to identify and understand unique service demands and gaps within individual communities. WWDA supports these proposed solutions. </w:t>
      </w:r>
      <w:r w:rsidR="00AB70A7">
        <w:rPr>
          <w:rFonts w:ascii="Proxima Nova" w:hAnsi="Proxima Nova" w:cstheme="minorHAnsi"/>
          <w:color w:val="000000"/>
          <w:sz w:val="22"/>
          <w:szCs w:val="22"/>
        </w:rPr>
        <w:br/>
      </w:r>
    </w:p>
    <w:p w14:paraId="776F9DBB" w14:textId="61D1AC0B" w:rsidR="00797265" w:rsidRPr="00535920" w:rsidRDefault="006238E5" w:rsidP="003F4147">
      <w:pPr>
        <w:spacing w:line="276" w:lineRule="auto"/>
        <w:rPr>
          <w:rFonts w:ascii="Proxima Nova" w:hAnsi="Proxima Nova" w:cs="Calibri"/>
          <w:b/>
          <w:bCs/>
          <w:color w:val="AC1F79"/>
          <w:kern w:val="2"/>
          <w:sz w:val="28"/>
          <w:szCs w:val="28"/>
          <w14:ligatures w14:val="standardContextual"/>
        </w:rPr>
      </w:pPr>
      <w:bookmarkStart w:id="31" w:name="_Toc159485023"/>
      <w:r w:rsidRPr="00535920">
        <w:rPr>
          <w:rFonts w:ascii="Proxima Nova" w:hAnsi="Proxima Nova" w:cs="Calibri"/>
          <w:b/>
          <w:bCs/>
          <w:color w:val="AC1F79"/>
          <w:kern w:val="2"/>
          <w:sz w:val="28"/>
          <w:szCs w:val="28"/>
          <w14:ligatures w14:val="standardContextual"/>
        </w:rPr>
        <w:t>Impact on support during c</w:t>
      </w:r>
      <w:r w:rsidR="00797265" w:rsidRPr="00535920">
        <w:rPr>
          <w:rFonts w:ascii="Proxima Nova" w:hAnsi="Proxima Nova" w:cs="Calibri"/>
          <w:b/>
          <w:bCs/>
          <w:color w:val="AC1F79"/>
          <w:kern w:val="2"/>
          <w:sz w:val="28"/>
          <w:szCs w:val="28"/>
          <w14:ligatures w14:val="standardContextual"/>
        </w:rPr>
        <w:t xml:space="preserve">limate </w:t>
      </w:r>
      <w:bookmarkEnd w:id="31"/>
      <w:r w:rsidR="00233A4E" w:rsidRPr="00535920">
        <w:rPr>
          <w:rFonts w:ascii="Proxima Nova" w:hAnsi="Proxima Nova" w:cs="Calibri"/>
          <w:b/>
          <w:bCs/>
          <w:color w:val="AC1F79"/>
          <w:kern w:val="2"/>
          <w:sz w:val="28"/>
          <w:szCs w:val="28"/>
          <w14:ligatures w14:val="standardContextual"/>
        </w:rPr>
        <w:t>disaster</w:t>
      </w:r>
      <w:r w:rsidR="005C3E06">
        <w:rPr>
          <w:rFonts w:ascii="Proxima Nova" w:hAnsi="Proxima Nova" w:cs="Calibri"/>
          <w:b/>
          <w:bCs/>
          <w:color w:val="AC1F79"/>
          <w:kern w:val="2"/>
          <w:sz w:val="28"/>
          <w:szCs w:val="28"/>
          <w14:ligatures w14:val="standardContextual"/>
        </w:rPr>
        <w:t xml:space="preserve"> or extreme weather</w:t>
      </w:r>
    </w:p>
    <w:p w14:paraId="7416F165" w14:textId="788D98E4" w:rsidR="00CD10A0" w:rsidRPr="00AB70A7" w:rsidRDefault="00AB70A7" w:rsidP="00AB70A7">
      <w:pPr>
        <w:rPr>
          <w:rFonts w:ascii="Proxima Nova" w:hAnsi="Proxima Nova" w:cstheme="minorHAnsi"/>
          <w:color w:val="000000"/>
          <w:sz w:val="22"/>
          <w:szCs w:val="22"/>
        </w:rPr>
      </w:pPr>
      <w:r>
        <w:rPr>
          <w:rFonts w:ascii="Proxima Nova" w:hAnsi="Proxima Nova" w:cstheme="minorHAnsi"/>
          <w:color w:val="000000"/>
          <w:sz w:val="22"/>
          <w:szCs w:val="22"/>
        </w:rPr>
        <w:br/>
      </w:r>
      <w:r w:rsidR="006238E5" w:rsidRPr="00AB70A7">
        <w:rPr>
          <w:rFonts w:ascii="Proxima Nova" w:hAnsi="Proxima Nova" w:cstheme="minorHAnsi"/>
          <w:color w:val="000000"/>
          <w:sz w:val="22"/>
          <w:szCs w:val="22"/>
        </w:rPr>
        <w:t>During times of climate emergency</w:t>
      </w:r>
      <w:r w:rsidR="005C3E06">
        <w:rPr>
          <w:rFonts w:ascii="Proxima Nova" w:hAnsi="Proxima Nova" w:cstheme="minorHAnsi"/>
          <w:color w:val="000000"/>
          <w:sz w:val="22"/>
          <w:szCs w:val="22"/>
        </w:rPr>
        <w:t xml:space="preserve"> or extreme weather events</w:t>
      </w:r>
      <w:r w:rsidR="006238E5" w:rsidRPr="00AB70A7">
        <w:rPr>
          <w:rFonts w:ascii="Proxima Nova" w:hAnsi="Proxima Nova" w:cstheme="minorHAnsi"/>
          <w:color w:val="000000"/>
          <w:sz w:val="22"/>
          <w:szCs w:val="22"/>
        </w:rPr>
        <w:t xml:space="preserve">, people with disability living in </w:t>
      </w:r>
      <w:r w:rsidR="00E96840" w:rsidRPr="00AB70A7">
        <w:rPr>
          <w:rFonts w:ascii="Proxima Nova" w:hAnsi="Proxima Nova" w:cstheme="minorHAnsi"/>
          <w:color w:val="000000"/>
          <w:sz w:val="22"/>
          <w:szCs w:val="22"/>
        </w:rPr>
        <w:t>rural, regional and remote</w:t>
      </w:r>
      <w:r w:rsidR="006238E5" w:rsidRPr="00AB70A7">
        <w:rPr>
          <w:rFonts w:ascii="Proxima Nova" w:hAnsi="Proxima Nova" w:cstheme="minorHAnsi"/>
          <w:color w:val="000000"/>
          <w:sz w:val="22"/>
          <w:szCs w:val="22"/>
        </w:rPr>
        <w:t xml:space="preserve"> areas</w:t>
      </w:r>
      <w:r w:rsidR="005C3E06">
        <w:rPr>
          <w:rFonts w:ascii="Proxima Nova" w:hAnsi="Proxima Nova" w:cstheme="minorHAnsi"/>
          <w:color w:val="000000"/>
          <w:sz w:val="22"/>
          <w:szCs w:val="22"/>
        </w:rPr>
        <w:t xml:space="preserve"> are more likely to be impacted, and to</w:t>
      </w:r>
      <w:r w:rsidR="006238E5" w:rsidRPr="00AB70A7">
        <w:rPr>
          <w:rFonts w:ascii="Proxima Nova" w:hAnsi="Proxima Nova" w:cstheme="minorHAnsi"/>
          <w:color w:val="000000"/>
          <w:sz w:val="22"/>
          <w:szCs w:val="22"/>
        </w:rPr>
        <w:t xml:space="preserve"> experience additional barriers to support and basic provisions.</w:t>
      </w:r>
      <w:r>
        <w:rPr>
          <w:rFonts w:ascii="Proxima Nova" w:hAnsi="Proxima Nova" w:cstheme="minorHAnsi"/>
          <w:color w:val="000000"/>
          <w:sz w:val="22"/>
          <w:szCs w:val="22"/>
        </w:rPr>
        <w:br/>
      </w:r>
    </w:p>
    <w:p w14:paraId="639E0FD8" w14:textId="77777777" w:rsidR="006238E5" w:rsidRPr="00915D95" w:rsidRDefault="00CD10A0" w:rsidP="006238E5">
      <w:pPr>
        <w:ind w:left="720"/>
        <w:rPr>
          <w:rFonts w:ascii="Proxima Nova" w:hAnsi="Proxima Nova" w:cstheme="minorHAnsi"/>
          <w:i/>
          <w:iCs/>
          <w:color w:val="212121"/>
          <w:sz w:val="22"/>
          <w:szCs w:val="22"/>
        </w:rPr>
      </w:pPr>
      <w:r w:rsidRPr="00915D95">
        <w:rPr>
          <w:rFonts w:ascii="Proxima Nova" w:hAnsi="Proxima Nova" w:cstheme="minorHAnsi"/>
          <w:i/>
          <w:iCs/>
          <w:color w:val="212121"/>
          <w:sz w:val="22"/>
          <w:szCs w:val="22"/>
        </w:rPr>
        <w:t>Down where we [were]… when the weather got rough, we had a creek that used to flood the road. You couldn't get out for a couple of days. That happened many times of the year. It was hard to get carers to come down to that place. Then there's days when we couldn't get out. Bread, milk, groceries, our carers couldn't get in. Our phone service was almost non-existent. Internet was almost non-existent.</w:t>
      </w:r>
    </w:p>
    <w:p w14:paraId="22D67660" w14:textId="64F8893A" w:rsidR="00CD10A0" w:rsidRPr="00915D95" w:rsidRDefault="00CD10A0" w:rsidP="006238E5">
      <w:pPr>
        <w:pStyle w:val="ListParagraph"/>
        <w:numPr>
          <w:ilvl w:val="0"/>
          <w:numId w:val="22"/>
        </w:numPr>
        <w:rPr>
          <w:rFonts w:ascii="Proxima Nova" w:hAnsi="Proxima Nova" w:cstheme="minorHAnsi"/>
          <w:i/>
          <w:iCs/>
          <w:color w:val="212121"/>
          <w:sz w:val="22"/>
          <w:szCs w:val="22"/>
        </w:rPr>
      </w:pPr>
      <w:r w:rsidRPr="00915D95">
        <w:rPr>
          <w:rFonts w:ascii="Proxima Nova" w:hAnsi="Proxima Nova" w:cstheme="minorHAnsi"/>
          <w:i/>
          <w:iCs/>
          <w:sz w:val="22"/>
          <w:szCs w:val="22"/>
        </w:rPr>
        <w:t>Carer</w:t>
      </w:r>
      <w:r w:rsidR="005C3E06">
        <w:rPr>
          <w:rFonts w:ascii="Proxima Nova" w:hAnsi="Proxima Nova" w:cstheme="minorHAnsi"/>
          <w:i/>
          <w:iCs/>
          <w:sz w:val="22"/>
          <w:szCs w:val="22"/>
        </w:rPr>
        <w:t xml:space="preserve"> and partner</w:t>
      </w:r>
      <w:r w:rsidRPr="00915D95">
        <w:rPr>
          <w:rFonts w:ascii="Proxima Nova" w:hAnsi="Proxima Nova" w:cstheme="minorHAnsi"/>
          <w:i/>
          <w:iCs/>
          <w:sz w:val="22"/>
          <w:szCs w:val="22"/>
        </w:rPr>
        <w:t xml:space="preserve"> of participant, WWDA consultation for NDIS Review</w:t>
      </w:r>
    </w:p>
    <w:p w14:paraId="2B62CFDA" w14:textId="77777777" w:rsidR="00F43FFB" w:rsidRPr="00535920" w:rsidRDefault="00797265" w:rsidP="003F4147">
      <w:pPr>
        <w:spacing w:line="276" w:lineRule="auto"/>
        <w:rPr>
          <w:rFonts w:ascii="Proxima Nova" w:hAnsi="Proxima Nova" w:cs="Calibri"/>
          <w:b/>
          <w:bCs/>
          <w:color w:val="AC1F79"/>
          <w:kern w:val="2"/>
          <w:sz w:val="28"/>
          <w:szCs w:val="28"/>
          <w14:ligatures w14:val="standardContextual"/>
        </w:rPr>
      </w:pPr>
      <w:bookmarkStart w:id="32" w:name="_Toc159485024"/>
      <w:r w:rsidRPr="00535920">
        <w:rPr>
          <w:rFonts w:ascii="Proxima Nova" w:hAnsi="Proxima Nova" w:cs="Calibri"/>
          <w:b/>
          <w:bCs/>
          <w:color w:val="AC1F79"/>
          <w:kern w:val="2"/>
          <w:sz w:val="28"/>
          <w:szCs w:val="28"/>
          <w14:ligatures w14:val="standardContextual"/>
        </w:rPr>
        <w:t>Marginalised cohorts</w:t>
      </w:r>
      <w:bookmarkEnd w:id="32"/>
    </w:p>
    <w:p w14:paraId="2BA1574C" w14:textId="6BD86F04" w:rsidR="000F73B8" w:rsidRPr="00AB70A7" w:rsidRDefault="00AB70A7" w:rsidP="00AB70A7">
      <w:pPr>
        <w:rPr>
          <w:rFonts w:ascii="Proxima Nova" w:hAnsi="Proxima Nova" w:cstheme="minorHAnsi"/>
          <w:color w:val="000000"/>
          <w:sz w:val="22"/>
          <w:szCs w:val="22"/>
        </w:rPr>
      </w:pPr>
      <w:r>
        <w:rPr>
          <w:rFonts w:ascii="Proxima Nova" w:hAnsi="Proxima Nova" w:cstheme="minorHAnsi"/>
          <w:color w:val="000000"/>
          <w:sz w:val="22"/>
          <w:szCs w:val="22"/>
        </w:rPr>
        <w:br/>
      </w:r>
      <w:r w:rsidR="000D70DF" w:rsidRPr="00AB70A7">
        <w:rPr>
          <w:rFonts w:ascii="Proxima Nova" w:hAnsi="Proxima Nova" w:cstheme="minorHAnsi"/>
          <w:color w:val="000000"/>
          <w:sz w:val="22"/>
          <w:szCs w:val="22"/>
        </w:rPr>
        <w:t>There are s</w:t>
      </w:r>
      <w:r w:rsidR="00F43FFB" w:rsidRPr="00AB70A7">
        <w:rPr>
          <w:rFonts w:ascii="Proxima Nova" w:hAnsi="Proxima Nova" w:cstheme="minorHAnsi"/>
          <w:color w:val="000000"/>
          <w:sz w:val="22"/>
          <w:szCs w:val="22"/>
        </w:rPr>
        <w:t xml:space="preserve">pecific barriers </w:t>
      </w:r>
      <w:r w:rsidR="000D70DF" w:rsidRPr="00AB70A7">
        <w:rPr>
          <w:rFonts w:ascii="Proxima Nova" w:hAnsi="Proxima Nova" w:cstheme="minorHAnsi"/>
          <w:color w:val="000000"/>
          <w:sz w:val="22"/>
          <w:szCs w:val="22"/>
        </w:rPr>
        <w:t xml:space="preserve">to </w:t>
      </w:r>
      <w:r w:rsidR="00A11044" w:rsidRPr="00AB70A7">
        <w:rPr>
          <w:rFonts w:ascii="Proxima Nova" w:hAnsi="Proxima Nova" w:cstheme="minorHAnsi"/>
          <w:color w:val="000000"/>
          <w:sz w:val="22"/>
          <w:szCs w:val="22"/>
        </w:rPr>
        <w:t xml:space="preserve">accessing and receiving NDIS supports for </w:t>
      </w:r>
      <w:r w:rsidR="000D70DF" w:rsidRPr="00AB70A7">
        <w:rPr>
          <w:rFonts w:ascii="Proxima Nova" w:hAnsi="Proxima Nova" w:cstheme="minorHAnsi"/>
          <w:color w:val="000000"/>
          <w:sz w:val="22"/>
          <w:szCs w:val="22"/>
        </w:rPr>
        <w:t xml:space="preserve">people with disability who experience multiple </w:t>
      </w:r>
      <w:r w:rsidR="005C3E06">
        <w:rPr>
          <w:rFonts w:ascii="Proxima Nova" w:hAnsi="Proxima Nova" w:cstheme="minorHAnsi"/>
          <w:color w:val="000000"/>
          <w:sz w:val="22"/>
          <w:szCs w:val="22"/>
        </w:rPr>
        <w:t xml:space="preserve">points </w:t>
      </w:r>
      <w:r w:rsidR="000D70DF" w:rsidRPr="00AB70A7">
        <w:rPr>
          <w:rFonts w:ascii="Proxima Nova" w:hAnsi="Proxima Nova" w:cstheme="minorHAnsi"/>
          <w:color w:val="000000"/>
          <w:sz w:val="22"/>
          <w:szCs w:val="22"/>
        </w:rPr>
        <w:t>of marginalisation</w:t>
      </w:r>
      <w:r w:rsidR="00A11044" w:rsidRPr="00AB70A7">
        <w:rPr>
          <w:rFonts w:ascii="Proxima Nova" w:hAnsi="Proxima Nova" w:cstheme="minorHAnsi"/>
          <w:color w:val="000000"/>
          <w:sz w:val="22"/>
          <w:szCs w:val="22"/>
        </w:rPr>
        <w:t>.</w:t>
      </w:r>
      <w:r w:rsidR="000D70DF" w:rsidRPr="00AB70A7">
        <w:rPr>
          <w:rFonts w:ascii="Proxima Nova" w:hAnsi="Proxima Nova" w:cstheme="minorHAnsi"/>
          <w:color w:val="000000"/>
          <w:sz w:val="22"/>
          <w:szCs w:val="22"/>
        </w:rPr>
        <w:t xml:space="preserve"> These b</w:t>
      </w:r>
      <w:r w:rsidR="00F43FFB" w:rsidRPr="00AB70A7">
        <w:rPr>
          <w:rFonts w:ascii="Proxima Nova" w:hAnsi="Proxima Nova" w:cstheme="minorHAnsi"/>
          <w:color w:val="000000"/>
          <w:sz w:val="22"/>
          <w:szCs w:val="22"/>
        </w:rPr>
        <w:t xml:space="preserve">arriers are </w:t>
      </w:r>
      <w:r w:rsidR="005C3E06">
        <w:rPr>
          <w:rFonts w:ascii="Proxima Nova" w:hAnsi="Proxima Nova" w:cstheme="minorHAnsi"/>
          <w:color w:val="000000"/>
          <w:sz w:val="22"/>
          <w:szCs w:val="22"/>
        </w:rPr>
        <w:t>exacerbated</w:t>
      </w:r>
      <w:r w:rsidR="00F43FFB" w:rsidRPr="00AB70A7">
        <w:rPr>
          <w:rFonts w:ascii="Proxima Nova" w:hAnsi="Proxima Nova" w:cstheme="minorHAnsi"/>
          <w:color w:val="000000"/>
          <w:sz w:val="22"/>
          <w:szCs w:val="22"/>
        </w:rPr>
        <w:t xml:space="preserve"> where people’s autonomy and choice in services are restricted. For example, we heard that </w:t>
      </w:r>
      <w:r w:rsidR="005C3E06">
        <w:rPr>
          <w:rFonts w:ascii="Proxima Nova" w:hAnsi="Proxima Nova" w:cstheme="minorHAnsi"/>
          <w:color w:val="000000"/>
          <w:sz w:val="22"/>
          <w:szCs w:val="22"/>
        </w:rPr>
        <w:t xml:space="preserve">some </w:t>
      </w:r>
      <w:r w:rsidR="00F43FFB" w:rsidRPr="00AB70A7">
        <w:rPr>
          <w:rFonts w:ascii="Proxima Nova" w:hAnsi="Proxima Nova" w:cstheme="minorHAnsi"/>
          <w:color w:val="000000"/>
          <w:sz w:val="22"/>
          <w:szCs w:val="22"/>
        </w:rPr>
        <w:t xml:space="preserve">LGBTQIA+ </w:t>
      </w:r>
      <w:r w:rsidR="005C3E06">
        <w:rPr>
          <w:rFonts w:ascii="Proxima Nova" w:hAnsi="Proxima Nova" w:cstheme="minorHAnsi"/>
          <w:color w:val="000000"/>
          <w:sz w:val="22"/>
          <w:szCs w:val="22"/>
        </w:rPr>
        <w:t xml:space="preserve">participants had </w:t>
      </w:r>
      <w:r w:rsidR="00F43FFB" w:rsidRPr="00AB70A7">
        <w:rPr>
          <w:rFonts w:ascii="Proxima Nova" w:hAnsi="Proxima Nova" w:cstheme="minorHAnsi"/>
          <w:color w:val="000000"/>
          <w:sz w:val="22"/>
          <w:szCs w:val="22"/>
        </w:rPr>
        <w:t>face</w:t>
      </w:r>
      <w:r w:rsidR="005C3E06">
        <w:rPr>
          <w:rFonts w:ascii="Proxima Nova" w:hAnsi="Proxima Nova" w:cstheme="minorHAnsi"/>
          <w:color w:val="000000"/>
          <w:sz w:val="22"/>
          <w:szCs w:val="22"/>
        </w:rPr>
        <w:t>d</w:t>
      </w:r>
      <w:r w:rsidR="00F43FFB" w:rsidRPr="00AB70A7">
        <w:rPr>
          <w:rFonts w:ascii="Proxima Nova" w:hAnsi="Proxima Nova" w:cstheme="minorHAnsi"/>
          <w:color w:val="000000"/>
          <w:sz w:val="22"/>
          <w:szCs w:val="22"/>
        </w:rPr>
        <w:t xml:space="preserve"> fear, discrimination, and harm when engaging with some faith-based organi</w:t>
      </w:r>
      <w:r w:rsidR="000D70DF" w:rsidRPr="00AB70A7">
        <w:rPr>
          <w:rFonts w:ascii="Proxima Nova" w:hAnsi="Proxima Nova" w:cstheme="minorHAnsi"/>
          <w:color w:val="000000"/>
          <w:sz w:val="22"/>
          <w:szCs w:val="22"/>
        </w:rPr>
        <w:t>s</w:t>
      </w:r>
      <w:r w:rsidR="00F43FFB" w:rsidRPr="00AB70A7">
        <w:rPr>
          <w:rFonts w:ascii="Proxima Nova" w:hAnsi="Proxima Nova" w:cstheme="minorHAnsi"/>
          <w:color w:val="000000"/>
          <w:sz w:val="22"/>
          <w:szCs w:val="22"/>
        </w:rPr>
        <w:t xml:space="preserve">ations. </w:t>
      </w:r>
      <w:r w:rsidR="000D70DF" w:rsidRPr="00AB70A7">
        <w:rPr>
          <w:rFonts w:ascii="Proxima Nova" w:hAnsi="Proxima Nova" w:cstheme="minorHAnsi"/>
          <w:color w:val="000000"/>
          <w:sz w:val="22"/>
          <w:szCs w:val="22"/>
        </w:rPr>
        <w:t>Further</w:t>
      </w:r>
      <w:r w:rsidR="00F43FFB" w:rsidRPr="00AB70A7">
        <w:rPr>
          <w:rFonts w:ascii="Proxima Nova" w:hAnsi="Proxima Nova" w:cstheme="minorHAnsi"/>
          <w:color w:val="000000"/>
          <w:sz w:val="22"/>
          <w:szCs w:val="22"/>
        </w:rPr>
        <w:t xml:space="preserve">, when services lack adequate resources and employ staff with insufficient </w:t>
      </w:r>
      <w:r w:rsidR="000D70DF" w:rsidRPr="00AB70A7">
        <w:rPr>
          <w:rFonts w:ascii="Proxima Nova" w:hAnsi="Proxima Nova" w:cstheme="minorHAnsi"/>
          <w:color w:val="000000"/>
          <w:sz w:val="22"/>
          <w:szCs w:val="22"/>
        </w:rPr>
        <w:t xml:space="preserve">experience and </w:t>
      </w:r>
      <w:r w:rsidR="00F43FFB" w:rsidRPr="00AB70A7">
        <w:rPr>
          <w:rFonts w:ascii="Proxima Nova" w:hAnsi="Proxima Nova" w:cstheme="minorHAnsi"/>
          <w:color w:val="000000"/>
          <w:sz w:val="22"/>
          <w:szCs w:val="22"/>
        </w:rPr>
        <w:t xml:space="preserve">qualifications, there is increased </w:t>
      </w:r>
      <w:r w:rsidR="000D70DF" w:rsidRPr="00AB70A7">
        <w:rPr>
          <w:rFonts w:ascii="Proxima Nova" w:hAnsi="Proxima Nova" w:cstheme="minorHAnsi"/>
          <w:color w:val="000000"/>
          <w:sz w:val="22"/>
          <w:szCs w:val="22"/>
        </w:rPr>
        <w:t>risk</w:t>
      </w:r>
      <w:r w:rsidR="00F43FFB" w:rsidRPr="00AB70A7">
        <w:rPr>
          <w:rFonts w:ascii="Proxima Nova" w:hAnsi="Proxima Nova" w:cstheme="minorHAnsi"/>
          <w:color w:val="000000"/>
          <w:sz w:val="22"/>
          <w:szCs w:val="22"/>
        </w:rPr>
        <w:t xml:space="preserve"> to the safety and well-being of individuals</w:t>
      </w:r>
      <w:r w:rsidR="000D70DF" w:rsidRPr="00AB70A7">
        <w:rPr>
          <w:rFonts w:ascii="Proxima Nova" w:hAnsi="Proxima Nova" w:cstheme="minorHAnsi"/>
          <w:color w:val="000000"/>
          <w:sz w:val="22"/>
          <w:szCs w:val="22"/>
        </w:rPr>
        <w:t xml:space="preserve"> the services support</w:t>
      </w:r>
      <w:r w:rsidR="00F43FFB" w:rsidRPr="00AB70A7">
        <w:rPr>
          <w:rFonts w:ascii="Proxima Nova" w:hAnsi="Proxima Nova" w:cstheme="minorHAnsi"/>
          <w:color w:val="000000"/>
          <w:sz w:val="22"/>
          <w:szCs w:val="22"/>
        </w:rPr>
        <w:t xml:space="preserve">. This </w:t>
      </w:r>
      <w:r w:rsidR="000D70DF" w:rsidRPr="00AB70A7">
        <w:rPr>
          <w:rFonts w:ascii="Proxima Nova" w:hAnsi="Proxima Nova" w:cstheme="minorHAnsi"/>
          <w:color w:val="000000"/>
          <w:sz w:val="22"/>
          <w:szCs w:val="22"/>
        </w:rPr>
        <w:t>risk</w:t>
      </w:r>
      <w:r w:rsidR="00F43FFB" w:rsidRPr="00AB70A7">
        <w:rPr>
          <w:rFonts w:ascii="Proxima Nova" w:hAnsi="Proxima Nova" w:cstheme="minorHAnsi"/>
          <w:color w:val="000000"/>
          <w:sz w:val="22"/>
          <w:szCs w:val="22"/>
        </w:rPr>
        <w:t xml:space="preserve"> is </w:t>
      </w:r>
      <w:r w:rsidR="00A11044" w:rsidRPr="00AB70A7">
        <w:rPr>
          <w:rFonts w:ascii="Proxima Nova" w:hAnsi="Proxima Nova" w:cstheme="minorHAnsi"/>
          <w:color w:val="000000"/>
          <w:sz w:val="22"/>
          <w:szCs w:val="22"/>
        </w:rPr>
        <w:t>significantly higher</w:t>
      </w:r>
      <w:r w:rsidR="00F43FFB" w:rsidRPr="00AB70A7">
        <w:rPr>
          <w:rFonts w:ascii="Proxima Nova" w:hAnsi="Proxima Nova" w:cstheme="minorHAnsi"/>
          <w:color w:val="000000"/>
          <w:sz w:val="22"/>
          <w:szCs w:val="22"/>
        </w:rPr>
        <w:t xml:space="preserve"> for groups</w:t>
      </w:r>
      <w:r w:rsidR="00A11044" w:rsidRPr="00AB70A7">
        <w:rPr>
          <w:rFonts w:ascii="Proxima Nova" w:hAnsi="Proxima Nova" w:cstheme="minorHAnsi"/>
          <w:color w:val="000000"/>
          <w:sz w:val="22"/>
          <w:szCs w:val="22"/>
        </w:rPr>
        <w:t xml:space="preserve"> </w:t>
      </w:r>
      <w:r w:rsidR="006624AD" w:rsidRPr="00AB70A7">
        <w:rPr>
          <w:rFonts w:ascii="Proxima Nova" w:hAnsi="Proxima Nova" w:cstheme="minorHAnsi"/>
          <w:color w:val="000000"/>
          <w:sz w:val="22"/>
          <w:szCs w:val="22"/>
        </w:rPr>
        <w:t xml:space="preserve">of people with disability </w:t>
      </w:r>
      <w:r w:rsidR="00F43FFB" w:rsidRPr="00AB70A7">
        <w:rPr>
          <w:rFonts w:ascii="Proxima Nova" w:hAnsi="Proxima Nova" w:cstheme="minorHAnsi"/>
          <w:color w:val="000000"/>
          <w:sz w:val="22"/>
          <w:szCs w:val="22"/>
        </w:rPr>
        <w:t xml:space="preserve">already at a higher risk of experiencing </w:t>
      </w:r>
      <w:r w:rsidR="005C3E06">
        <w:rPr>
          <w:rFonts w:ascii="Proxima Nova" w:hAnsi="Proxima Nova" w:cstheme="minorHAnsi"/>
          <w:color w:val="000000"/>
          <w:sz w:val="22"/>
          <w:szCs w:val="22"/>
        </w:rPr>
        <w:t xml:space="preserve">discrimination, </w:t>
      </w:r>
      <w:r w:rsidR="00F43FFB" w:rsidRPr="00AB70A7">
        <w:rPr>
          <w:rFonts w:ascii="Proxima Nova" w:hAnsi="Proxima Nova" w:cstheme="minorHAnsi"/>
          <w:color w:val="000000"/>
          <w:sz w:val="22"/>
          <w:szCs w:val="22"/>
        </w:rPr>
        <w:t xml:space="preserve">violence, harm, </w:t>
      </w:r>
      <w:r w:rsidR="005C3E06">
        <w:rPr>
          <w:rFonts w:ascii="Proxima Nova" w:hAnsi="Proxima Nova" w:cstheme="minorHAnsi"/>
          <w:color w:val="000000"/>
          <w:sz w:val="22"/>
          <w:szCs w:val="22"/>
        </w:rPr>
        <w:t xml:space="preserve">or </w:t>
      </w:r>
      <w:r w:rsidR="00F43FFB" w:rsidRPr="00AB70A7">
        <w:rPr>
          <w:rFonts w:ascii="Proxima Nova" w:hAnsi="Proxima Nova" w:cstheme="minorHAnsi"/>
          <w:color w:val="000000"/>
          <w:sz w:val="22"/>
          <w:szCs w:val="22"/>
        </w:rPr>
        <w:t>exploitation</w:t>
      </w:r>
      <w:r w:rsidR="00267232">
        <w:rPr>
          <w:rFonts w:ascii="Proxima Nova" w:hAnsi="Proxima Nova" w:cstheme="minorHAnsi"/>
          <w:color w:val="000000"/>
          <w:sz w:val="22"/>
          <w:szCs w:val="22"/>
        </w:rPr>
        <w:t xml:space="preserve"> within service settings</w:t>
      </w:r>
      <w:r w:rsidR="00F43FFB" w:rsidRPr="00AB70A7">
        <w:rPr>
          <w:rFonts w:ascii="Proxima Nova" w:hAnsi="Proxima Nova" w:cstheme="minorHAnsi"/>
          <w:color w:val="000000"/>
          <w:sz w:val="22"/>
          <w:szCs w:val="22"/>
        </w:rPr>
        <w:t>, such as women and girls with disability</w:t>
      </w:r>
      <w:r w:rsidR="006624AD" w:rsidRPr="00AB70A7">
        <w:rPr>
          <w:rFonts w:ascii="Proxima Nova" w:hAnsi="Proxima Nova" w:cstheme="minorHAnsi"/>
          <w:color w:val="000000"/>
          <w:sz w:val="22"/>
          <w:szCs w:val="22"/>
        </w:rPr>
        <w:t xml:space="preserve">, </w:t>
      </w:r>
      <w:r w:rsidR="00DF237C" w:rsidRPr="00AB70A7">
        <w:rPr>
          <w:rFonts w:ascii="Proxima Nova" w:hAnsi="Proxima Nova" w:cstheme="minorHAnsi"/>
          <w:color w:val="000000"/>
          <w:sz w:val="22"/>
          <w:szCs w:val="22"/>
        </w:rPr>
        <w:t xml:space="preserve">First Nations people, and </w:t>
      </w:r>
      <w:r w:rsidR="006624AD" w:rsidRPr="00AB70A7">
        <w:rPr>
          <w:rFonts w:ascii="Proxima Nova" w:hAnsi="Proxima Nova" w:cstheme="minorHAnsi"/>
          <w:color w:val="000000"/>
          <w:sz w:val="22"/>
          <w:szCs w:val="22"/>
        </w:rPr>
        <w:t>people</w:t>
      </w:r>
      <w:r w:rsidR="00013357" w:rsidRPr="00AB70A7">
        <w:rPr>
          <w:rFonts w:ascii="Proxima Nova" w:hAnsi="Proxima Nova" w:cstheme="minorHAnsi"/>
          <w:color w:val="000000"/>
          <w:sz w:val="22"/>
          <w:szCs w:val="22"/>
        </w:rPr>
        <w:t xml:space="preserve"> from</w:t>
      </w:r>
      <w:r w:rsidR="00DF237C" w:rsidRPr="00AB70A7">
        <w:rPr>
          <w:rFonts w:ascii="Proxima Nova" w:hAnsi="Proxima Nova" w:cstheme="minorHAnsi"/>
          <w:color w:val="000000"/>
          <w:sz w:val="22"/>
          <w:szCs w:val="22"/>
        </w:rPr>
        <w:t xml:space="preserve"> </w:t>
      </w:r>
      <w:r w:rsidR="006624AD" w:rsidRPr="00AB70A7">
        <w:rPr>
          <w:rFonts w:ascii="Proxima Nova" w:hAnsi="Proxima Nova" w:cstheme="minorHAnsi"/>
          <w:color w:val="000000"/>
          <w:sz w:val="22"/>
          <w:szCs w:val="22"/>
        </w:rPr>
        <w:t>cultural</w:t>
      </w:r>
      <w:r w:rsidR="00DF237C" w:rsidRPr="00AB70A7">
        <w:rPr>
          <w:rFonts w:ascii="Proxima Nova" w:hAnsi="Proxima Nova" w:cstheme="minorHAnsi"/>
          <w:color w:val="000000"/>
          <w:sz w:val="22"/>
          <w:szCs w:val="22"/>
        </w:rPr>
        <w:t xml:space="preserve"> </w:t>
      </w:r>
      <w:r w:rsidR="006624AD" w:rsidRPr="00AB70A7">
        <w:rPr>
          <w:rFonts w:ascii="Proxima Nova" w:hAnsi="Proxima Nova" w:cstheme="minorHAnsi"/>
          <w:color w:val="000000"/>
          <w:sz w:val="22"/>
          <w:szCs w:val="22"/>
        </w:rPr>
        <w:t xml:space="preserve">and </w:t>
      </w:r>
      <w:r w:rsidR="00DF237C" w:rsidRPr="00AB70A7">
        <w:rPr>
          <w:rFonts w:ascii="Proxima Nova" w:hAnsi="Proxima Nova" w:cstheme="minorHAnsi"/>
          <w:color w:val="000000"/>
          <w:sz w:val="22"/>
          <w:szCs w:val="22"/>
        </w:rPr>
        <w:t>linguistically</w:t>
      </w:r>
      <w:r w:rsidR="006624AD" w:rsidRPr="00AB70A7">
        <w:rPr>
          <w:rFonts w:ascii="Proxima Nova" w:hAnsi="Proxima Nova" w:cstheme="minorHAnsi"/>
          <w:color w:val="000000"/>
          <w:sz w:val="22"/>
          <w:szCs w:val="22"/>
        </w:rPr>
        <w:t xml:space="preserve"> diverse background</w:t>
      </w:r>
      <w:r w:rsidR="00DF237C" w:rsidRPr="00AB70A7">
        <w:rPr>
          <w:rFonts w:ascii="Proxima Nova" w:hAnsi="Proxima Nova" w:cstheme="minorHAnsi"/>
          <w:color w:val="000000"/>
          <w:sz w:val="22"/>
          <w:szCs w:val="22"/>
        </w:rPr>
        <w:t>s.</w:t>
      </w:r>
      <w:r>
        <w:rPr>
          <w:rFonts w:ascii="Proxima Nova" w:hAnsi="Proxima Nova" w:cstheme="minorHAnsi"/>
          <w:color w:val="000000"/>
          <w:sz w:val="22"/>
          <w:szCs w:val="22"/>
        </w:rPr>
        <w:br/>
      </w:r>
    </w:p>
    <w:p w14:paraId="74CBE65A" w14:textId="446775CC" w:rsidR="006B02F6" w:rsidRPr="00232276" w:rsidRDefault="006B02F6" w:rsidP="00232276">
      <w:pPr>
        <w:keepNext/>
        <w:rPr>
          <w:rFonts w:ascii="Proxima Nova" w:hAnsi="Proxima Nova" w:cs="Calibri"/>
          <w:b/>
          <w:bCs/>
          <w:color w:val="AC1F79"/>
          <w:kern w:val="2"/>
          <w:sz w:val="28"/>
          <w:szCs w:val="28"/>
          <w14:ligatures w14:val="standardContextual"/>
        </w:rPr>
      </w:pPr>
      <w:bookmarkStart w:id="33" w:name="_Toc159485025"/>
      <w:r w:rsidRPr="00535920">
        <w:rPr>
          <w:rFonts w:ascii="Proxima Nova" w:hAnsi="Proxima Nova" w:cs="Calibri"/>
          <w:b/>
          <w:bCs/>
          <w:color w:val="AC1F79"/>
          <w:kern w:val="2"/>
          <w:sz w:val="28"/>
          <w:szCs w:val="28"/>
          <w14:ligatures w14:val="standardContextual"/>
        </w:rPr>
        <w:t>Barriers for families of Australian Defence Force personnel</w:t>
      </w:r>
      <w:bookmarkEnd w:id="33"/>
    </w:p>
    <w:p w14:paraId="25E2D3A4" w14:textId="22B720D5" w:rsidR="00013357" w:rsidRPr="00AB70A7" w:rsidRDefault="00AB70A7" w:rsidP="00AB70A7">
      <w:pPr>
        <w:rPr>
          <w:rFonts w:ascii="Proxima Nova" w:hAnsi="Proxima Nova" w:cstheme="minorHAnsi"/>
          <w:color w:val="000000"/>
          <w:sz w:val="22"/>
          <w:szCs w:val="22"/>
        </w:rPr>
      </w:pPr>
      <w:r>
        <w:rPr>
          <w:rFonts w:ascii="Proxima Nova" w:hAnsi="Proxima Nova" w:cstheme="minorHAnsi"/>
          <w:color w:val="000000"/>
          <w:sz w:val="22"/>
          <w:szCs w:val="22"/>
        </w:rPr>
        <w:br/>
      </w:r>
      <w:r w:rsidR="00913123" w:rsidRPr="00AB70A7">
        <w:rPr>
          <w:rFonts w:ascii="Proxima Nova" w:hAnsi="Proxima Nova" w:cstheme="minorHAnsi"/>
          <w:color w:val="000000"/>
          <w:sz w:val="22"/>
          <w:szCs w:val="22"/>
        </w:rPr>
        <w:t xml:space="preserve">Through our consultations, we have </w:t>
      </w:r>
      <w:r w:rsidR="006B02F6" w:rsidRPr="00AB70A7">
        <w:rPr>
          <w:rFonts w:ascii="Proxima Nova" w:hAnsi="Proxima Nova" w:cstheme="minorHAnsi"/>
          <w:color w:val="000000"/>
          <w:sz w:val="22"/>
          <w:szCs w:val="22"/>
        </w:rPr>
        <w:t xml:space="preserve">identified </w:t>
      </w:r>
      <w:r w:rsidR="00913123" w:rsidRPr="00AB70A7">
        <w:rPr>
          <w:rFonts w:ascii="Proxima Nova" w:hAnsi="Proxima Nova" w:cstheme="minorHAnsi"/>
          <w:color w:val="000000"/>
          <w:sz w:val="22"/>
          <w:szCs w:val="22"/>
        </w:rPr>
        <w:t>specific issues</w:t>
      </w:r>
      <w:r w:rsidR="006B02F6" w:rsidRPr="00AB70A7">
        <w:rPr>
          <w:rFonts w:ascii="Proxima Nova" w:hAnsi="Proxima Nova" w:cstheme="minorHAnsi"/>
          <w:color w:val="000000"/>
          <w:sz w:val="22"/>
          <w:szCs w:val="22"/>
        </w:rPr>
        <w:t xml:space="preserve"> affecting families of Australian Defence Force (ADF) personnel. </w:t>
      </w:r>
      <w:r w:rsidR="00913123" w:rsidRPr="00AB70A7">
        <w:rPr>
          <w:rFonts w:ascii="Proxima Nova" w:hAnsi="Proxima Nova" w:cstheme="minorHAnsi"/>
          <w:color w:val="000000"/>
          <w:sz w:val="22"/>
          <w:szCs w:val="22"/>
        </w:rPr>
        <w:t xml:space="preserve">The mobile nature of </w:t>
      </w:r>
      <w:r w:rsidR="006B02F6" w:rsidRPr="00AB70A7">
        <w:rPr>
          <w:rFonts w:ascii="Proxima Nova" w:hAnsi="Proxima Nova" w:cstheme="minorHAnsi"/>
          <w:color w:val="000000"/>
          <w:sz w:val="22"/>
          <w:szCs w:val="22"/>
        </w:rPr>
        <w:t>ADF</w:t>
      </w:r>
      <w:r w:rsidR="00913123" w:rsidRPr="00AB70A7">
        <w:rPr>
          <w:rFonts w:ascii="Proxima Nova" w:hAnsi="Proxima Nova" w:cstheme="minorHAnsi"/>
          <w:color w:val="000000"/>
          <w:sz w:val="22"/>
          <w:szCs w:val="22"/>
        </w:rPr>
        <w:t xml:space="preserve"> work </w:t>
      </w:r>
      <w:r w:rsidR="006B02F6" w:rsidRPr="00AB70A7">
        <w:rPr>
          <w:rFonts w:ascii="Proxima Nova" w:hAnsi="Proxima Nova" w:cstheme="minorHAnsi"/>
          <w:color w:val="000000"/>
          <w:sz w:val="22"/>
          <w:szCs w:val="22"/>
        </w:rPr>
        <w:t xml:space="preserve">creates significant barriers to service access for </w:t>
      </w:r>
      <w:r w:rsidR="00267232">
        <w:rPr>
          <w:rFonts w:ascii="Proxima Nova" w:hAnsi="Proxima Nova" w:cstheme="minorHAnsi"/>
          <w:color w:val="000000"/>
          <w:sz w:val="22"/>
          <w:szCs w:val="22"/>
        </w:rPr>
        <w:t>people with disabilities.</w:t>
      </w:r>
      <w:r w:rsidR="006B02F6" w:rsidRPr="00AB70A7">
        <w:rPr>
          <w:rFonts w:ascii="Proxima Nova" w:hAnsi="Proxima Nova" w:cstheme="minorHAnsi"/>
          <w:color w:val="000000"/>
          <w:sz w:val="22"/>
          <w:szCs w:val="22"/>
        </w:rPr>
        <w:t xml:space="preserve"> Due to frequent relocations, individuals are often placed at the end of waitlists</w:t>
      </w:r>
      <w:r w:rsidR="00070B24" w:rsidRPr="00AB70A7">
        <w:rPr>
          <w:rFonts w:ascii="Proxima Nova" w:hAnsi="Proxima Nova" w:cstheme="minorHAnsi"/>
          <w:color w:val="000000"/>
          <w:sz w:val="22"/>
          <w:szCs w:val="22"/>
        </w:rPr>
        <w:t xml:space="preserve"> in their new area</w:t>
      </w:r>
      <w:r w:rsidR="006B02F6" w:rsidRPr="00AB70A7">
        <w:rPr>
          <w:rFonts w:ascii="Proxima Nova" w:hAnsi="Proxima Nova" w:cstheme="minorHAnsi"/>
          <w:color w:val="000000"/>
          <w:sz w:val="22"/>
          <w:szCs w:val="22"/>
        </w:rPr>
        <w:t xml:space="preserve">, leading to </w:t>
      </w:r>
      <w:r w:rsidR="00070B24" w:rsidRPr="00AB70A7">
        <w:rPr>
          <w:rFonts w:ascii="Proxima Nova" w:hAnsi="Proxima Nova" w:cstheme="minorHAnsi"/>
          <w:color w:val="000000"/>
          <w:sz w:val="22"/>
          <w:szCs w:val="22"/>
        </w:rPr>
        <w:t xml:space="preserve">long </w:t>
      </w:r>
      <w:r w:rsidR="006B02F6" w:rsidRPr="00AB70A7">
        <w:rPr>
          <w:rFonts w:ascii="Proxima Nova" w:hAnsi="Proxima Nova" w:cstheme="minorHAnsi"/>
          <w:color w:val="000000"/>
          <w:sz w:val="22"/>
          <w:szCs w:val="22"/>
        </w:rPr>
        <w:t xml:space="preserve">waiting times </w:t>
      </w:r>
      <w:r w:rsidR="00070B24" w:rsidRPr="00AB70A7">
        <w:rPr>
          <w:rFonts w:ascii="Proxima Nova" w:hAnsi="Proxima Nova" w:cstheme="minorHAnsi"/>
          <w:color w:val="000000"/>
          <w:sz w:val="22"/>
          <w:szCs w:val="22"/>
        </w:rPr>
        <w:t xml:space="preserve">(in some cases over 18 months) </w:t>
      </w:r>
      <w:r w:rsidR="006B02F6" w:rsidRPr="00AB70A7">
        <w:rPr>
          <w:rFonts w:ascii="Proxima Nova" w:hAnsi="Proxima Nova" w:cstheme="minorHAnsi"/>
          <w:color w:val="000000"/>
          <w:sz w:val="22"/>
          <w:szCs w:val="22"/>
        </w:rPr>
        <w:t>for specialist services</w:t>
      </w:r>
      <w:r w:rsidR="00070B24" w:rsidRPr="00AB70A7">
        <w:rPr>
          <w:rFonts w:ascii="Proxima Nova" w:hAnsi="Proxima Nova" w:cstheme="minorHAnsi"/>
          <w:color w:val="000000"/>
          <w:sz w:val="22"/>
          <w:szCs w:val="22"/>
        </w:rPr>
        <w:t xml:space="preserve">. When they do finally get to see the specialist, it is often </w:t>
      </w:r>
      <w:r w:rsidR="00070B24" w:rsidRPr="00AB70A7">
        <w:rPr>
          <w:rFonts w:ascii="Proxima Nova" w:hAnsi="Proxima Nova" w:cstheme="minorHAnsi"/>
          <w:color w:val="000000"/>
          <w:sz w:val="22"/>
          <w:szCs w:val="22"/>
        </w:rPr>
        <w:lastRenderedPageBreak/>
        <w:t>only for a few sessions before being relocated and then having to join waitlists on th</w:t>
      </w:r>
      <w:r w:rsidR="00267232">
        <w:rPr>
          <w:rFonts w:ascii="Proxima Nova" w:hAnsi="Proxima Nova" w:cstheme="minorHAnsi"/>
          <w:color w:val="000000"/>
          <w:sz w:val="22"/>
          <w:szCs w:val="22"/>
        </w:rPr>
        <w:t>ei</w:t>
      </w:r>
      <w:r w:rsidR="00070B24" w:rsidRPr="00AB70A7">
        <w:rPr>
          <w:rFonts w:ascii="Proxima Nova" w:hAnsi="Proxima Nova" w:cstheme="minorHAnsi"/>
          <w:color w:val="000000"/>
          <w:sz w:val="22"/>
          <w:szCs w:val="22"/>
        </w:rPr>
        <w:t xml:space="preserve">r new area. </w:t>
      </w:r>
      <w:r w:rsidR="005E65F5" w:rsidRPr="00AB70A7">
        <w:rPr>
          <w:rFonts w:ascii="Proxima Nova" w:hAnsi="Proxima Nova" w:cstheme="minorHAnsi"/>
          <w:color w:val="000000"/>
          <w:sz w:val="22"/>
          <w:szCs w:val="22"/>
        </w:rPr>
        <w:t xml:space="preserve"> </w:t>
      </w:r>
      <w:r w:rsidR="006B02F6" w:rsidRPr="00AB70A7">
        <w:rPr>
          <w:rFonts w:ascii="Proxima Nova" w:hAnsi="Proxima Nova" w:cstheme="minorHAnsi"/>
          <w:color w:val="000000"/>
          <w:sz w:val="22"/>
          <w:szCs w:val="22"/>
        </w:rPr>
        <w:t xml:space="preserve">This issue also affects </w:t>
      </w:r>
      <w:r w:rsidR="00070B24" w:rsidRPr="00AB70A7">
        <w:rPr>
          <w:rFonts w:ascii="Proxima Nova" w:hAnsi="Proxima Nova" w:cstheme="minorHAnsi"/>
          <w:color w:val="000000"/>
          <w:sz w:val="22"/>
          <w:szCs w:val="22"/>
        </w:rPr>
        <w:t>a person’s</w:t>
      </w:r>
      <w:r w:rsidR="006B02F6" w:rsidRPr="00AB70A7">
        <w:rPr>
          <w:rFonts w:ascii="Proxima Nova" w:hAnsi="Proxima Nova" w:cstheme="minorHAnsi"/>
          <w:color w:val="000000"/>
          <w:sz w:val="22"/>
          <w:szCs w:val="22"/>
        </w:rPr>
        <w:t xml:space="preserve"> ability to submit quality reports to support plan reviews with the </w:t>
      </w:r>
      <w:r w:rsidR="005E65F5" w:rsidRPr="00AB70A7">
        <w:rPr>
          <w:rFonts w:ascii="Proxima Nova" w:hAnsi="Proxima Nova" w:cstheme="minorHAnsi"/>
          <w:color w:val="000000"/>
          <w:sz w:val="22"/>
          <w:szCs w:val="22"/>
        </w:rPr>
        <w:t>NDIS</w:t>
      </w:r>
      <w:r w:rsidR="006B02F6" w:rsidRPr="00AB70A7">
        <w:rPr>
          <w:rFonts w:ascii="Proxima Nova" w:hAnsi="Proxima Nova" w:cstheme="minorHAnsi"/>
          <w:color w:val="000000"/>
          <w:sz w:val="22"/>
          <w:szCs w:val="22"/>
        </w:rPr>
        <w:t xml:space="preserve">, </w:t>
      </w:r>
      <w:r w:rsidR="00070B24" w:rsidRPr="00AB70A7">
        <w:rPr>
          <w:rFonts w:ascii="Proxima Nova" w:hAnsi="Proxima Nova" w:cstheme="minorHAnsi"/>
          <w:color w:val="000000"/>
          <w:sz w:val="22"/>
          <w:szCs w:val="22"/>
        </w:rPr>
        <w:t xml:space="preserve">which then </w:t>
      </w:r>
      <w:r w:rsidR="006B02F6" w:rsidRPr="00AB70A7">
        <w:rPr>
          <w:rFonts w:ascii="Proxima Nova" w:hAnsi="Proxima Nova" w:cstheme="minorHAnsi"/>
          <w:color w:val="000000"/>
          <w:sz w:val="22"/>
          <w:szCs w:val="22"/>
        </w:rPr>
        <w:t>impact</w:t>
      </w:r>
      <w:r w:rsidR="00070B24" w:rsidRPr="00AB70A7">
        <w:rPr>
          <w:rFonts w:ascii="Proxima Nova" w:hAnsi="Proxima Nova" w:cstheme="minorHAnsi"/>
          <w:color w:val="000000"/>
          <w:sz w:val="22"/>
          <w:szCs w:val="22"/>
        </w:rPr>
        <w:t>s</w:t>
      </w:r>
      <w:r w:rsidR="006B02F6" w:rsidRPr="00AB70A7">
        <w:rPr>
          <w:rFonts w:ascii="Proxima Nova" w:hAnsi="Proxima Nova" w:cstheme="minorHAnsi"/>
          <w:color w:val="000000"/>
          <w:sz w:val="22"/>
          <w:szCs w:val="22"/>
        </w:rPr>
        <w:t xml:space="preserve"> their funding and continued </w:t>
      </w:r>
      <w:r w:rsidR="00070B24" w:rsidRPr="00AB70A7">
        <w:rPr>
          <w:rFonts w:ascii="Proxima Nova" w:hAnsi="Proxima Nova" w:cstheme="minorHAnsi"/>
          <w:color w:val="000000"/>
          <w:sz w:val="22"/>
          <w:szCs w:val="22"/>
        </w:rPr>
        <w:t>access to the NDIS</w:t>
      </w:r>
      <w:r w:rsidR="006B02F6" w:rsidRPr="00AB70A7">
        <w:rPr>
          <w:rFonts w:ascii="Proxima Nova" w:hAnsi="Proxima Nova" w:cstheme="minorHAnsi"/>
          <w:color w:val="000000"/>
          <w:sz w:val="22"/>
          <w:szCs w:val="22"/>
        </w:rPr>
        <w:t>. This is particularly problematic at critical transition points, such as moving from the early childhood component of the NDIS to the broader scheme.</w:t>
      </w:r>
      <w:r>
        <w:rPr>
          <w:rFonts w:ascii="Proxima Nova" w:hAnsi="Proxima Nova" w:cstheme="minorHAnsi"/>
          <w:color w:val="000000"/>
          <w:sz w:val="22"/>
          <w:szCs w:val="22"/>
        </w:rPr>
        <w:br/>
      </w:r>
    </w:p>
    <w:p w14:paraId="0DC3533B" w14:textId="2D18ABAD" w:rsidR="005E512C" w:rsidRPr="00535920" w:rsidRDefault="005E512C" w:rsidP="003F4147">
      <w:pPr>
        <w:spacing w:line="276" w:lineRule="auto"/>
        <w:rPr>
          <w:rFonts w:ascii="Proxima Nova" w:hAnsi="Proxima Nova" w:cs="Calibri"/>
          <w:b/>
          <w:bCs/>
          <w:color w:val="AC1F79"/>
          <w:sz w:val="36"/>
          <w:szCs w:val="36"/>
        </w:rPr>
      </w:pPr>
      <w:bookmarkStart w:id="34" w:name="_Toc159485026"/>
      <w:r w:rsidRPr="00535920">
        <w:rPr>
          <w:rFonts w:ascii="Proxima Nova" w:hAnsi="Proxima Nova" w:cs="Calibri"/>
          <w:b/>
          <w:bCs/>
          <w:color w:val="AC1F79"/>
          <w:sz w:val="36"/>
          <w:szCs w:val="36"/>
        </w:rPr>
        <w:t>Recommendations</w:t>
      </w:r>
      <w:bookmarkEnd w:id="34"/>
    </w:p>
    <w:p w14:paraId="728ECA7F" w14:textId="77777777" w:rsidR="005E512C" w:rsidRPr="00535920" w:rsidRDefault="005E512C" w:rsidP="005E512C">
      <w:pPr>
        <w:rPr>
          <w:rFonts w:ascii="Proxima Nova" w:hAnsi="Proxima Nova" w:cstheme="minorHAnsi"/>
          <w:b/>
          <w:bCs/>
        </w:rPr>
      </w:pPr>
    </w:p>
    <w:p w14:paraId="0F88500F" w14:textId="60C9ED85" w:rsidR="00DA51DB" w:rsidRPr="00915D95" w:rsidRDefault="005F5136" w:rsidP="00DA51DB">
      <w:pPr>
        <w:shd w:val="clear" w:color="auto" w:fill="FFFFFF"/>
        <w:rPr>
          <w:rFonts w:ascii="Proxima Nova" w:hAnsi="Proxima Nova" w:cstheme="minorHAnsi"/>
          <w:color w:val="222222"/>
          <w:sz w:val="22"/>
          <w:szCs w:val="22"/>
          <w:lang w:eastAsia="en-US"/>
        </w:rPr>
      </w:pPr>
      <w:r w:rsidRPr="00915D95">
        <w:rPr>
          <w:rFonts w:ascii="Proxima Nova" w:hAnsi="Proxima Nova" w:cstheme="minorHAnsi"/>
          <w:b/>
          <w:bCs/>
          <w:color w:val="222222"/>
          <w:sz w:val="22"/>
          <w:szCs w:val="22"/>
        </w:rPr>
        <w:t>Recommendation 1:</w:t>
      </w:r>
      <w:r w:rsidRPr="00915D95">
        <w:rPr>
          <w:rFonts w:ascii="Proxima Nova" w:hAnsi="Proxima Nova" w:cstheme="minorHAnsi"/>
          <w:color w:val="222222"/>
          <w:sz w:val="22"/>
          <w:szCs w:val="22"/>
        </w:rPr>
        <w:t xml:space="preserve"> </w:t>
      </w:r>
      <w:r w:rsidR="00DA51DB" w:rsidRPr="00915D95">
        <w:rPr>
          <w:rFonts w:ascii="Proxima Nova" w:hAnsi="Proxima Nova" w:cstheme="minorHAnsi"/>
          <w:color w:val="222222"/>
          <w:sz w:val="22"/>
          <w:szCs w:val="22"/>
        </w:rPr>
        <w:t>The NDIA must develop a comprehensive NDIS Gender Strategy in consultation with women and girls with disabilit</w:t>
      </w:r>
      <w:r w:rsidRPr="00915D95">
        <w:rPr>
          <w:rFonts w:ascii="Proxima Nova" w:hAnsi="Proxima Nova" w:cstheme="minorHAnsi"/>
          <w:color w:val="222222"/>
          <w:sz w:val="22"/>
          <w:szCs w:val="22"/>
        </w:rPr>
        <w:t>y</w:t>
      </w:r>
      <w:r w:rsidR="00DA51DB" w:rsidRPr="00915D95">
        <w:rPr>
          <w:rFonts w:ascii="Proxima Nova" w:hAnsi="Proxima Nova" w:cstheme="minorHAnsi"/>
          <w:color w:val="222222"/>
          <w:sz w:val="22"/>
          <w:szCs w:val="22"/>
        </w:rPr>
        <w:t>, and their representative organisations</w:t>
      </w:r>
      <w:r w:rsidR="00267232">
        <w:rPr>
          <w:rFonts w:ascii="Proxima Nova" w:hAnsi="Proxima Nova" w:cstheme="minorHAnsi"/>
          <w:color w:val="222222"/>
          <w:sz w:val="22"/>
          <w:szCs w:val="22"/>
        </w:rPr>
        <w:t xml:space="preserve"> to ensure equity within the Scheme</w:t>
      </w:r>
      <w:r w:rsidR="00DA51DB" w:rsidRPr="00915D95">
        <w:rPr>
          <w:rFonts w:ascii="Proxima Nova" w:hAnsi="Proxima Nova" w:cstheme="minorHAnsi"/>
          <w:color w:val="222222"/>
          <w:sz w:val="22"/>
          <w:szCs w:val="22"/>
        </w:rPr>
        <w:t>. This strategy must address:</w:t>
      </w:r>
    </w:p>
    <w:p w14:paraId="7B7417FA" w14:textId="56390846" w:rsidR="00DA51DB" w:rsidRPr="006546A9" w:rsidRDefault="00DA51DB" w:rsidP="00DA51DB">
      <w:pPr>
        <w:pStyle w:val="m-1184826440658356623msolistparagraph"/>
        <w:numPr>
          <w:ilvl w:val="0"/>
          <w:numId w:val="27"/>
        </w:numPr>
        <w:shd w:val="clear" w:color="auto" w:fill="FFFFFF"/>
        <w:rPr>
          <w:rFonts w:ascii="Proxima Nova" w:hAnsi="Proxima Nova" w:cstheme="minorHAnsi"/>
          <w:color w:val="000000" w:themeColor="text1"/>
          <w:sz w:val="22"/>
          <w:szCs w:val="22"/>
        </w:rPr>
      </w:pPr>
      <w:r w:rsidRPr="006546A9">
        <w:rPr>
          <w:rFonts w:ascii="Proxima Nova" w:hAnsi="Proxima Nova" w:cstheme="minorHAnsi"/>
          <w:color w:val="000000" w:themeColor="text1"/>
          <w:sz w:val="22"/>
          <w:szCs w:val="22"/>
        </w:rPr>
        <w:t>An equitable approach to access</w:t>
      </w:r>
      <w:proofErr w:type="spellStart"/>
      <w:r w:rsidR="00267232">
        <w:rPr>
          <w:rFonts w:ascii="Proxima Nova" w:hAnsi="Proxima Nova" w:cstheme="minorHAnsi"/>
          <w:color w:val="000000" w:themeColor="text1"/>
          <w:sz w:val="22"/>
          <w:szCs w:val="22"/>
          <w:lang w:val="en-AU"/>
        </w:rPr>
        <w:t>ing</w:t>
      </w:r>
      <w:proofErr w:type="spellEnd"/>
      <w:r w:rsidRPr="006546A9">
        <w:rPr>
          <w:rFonts w:ascii="Proxima Nova" w:hAnsi="Proxima Nova" w:cstheme="minorHAnsi"/>
          <w:color w:val="000000" w:themeColor="text1"/>
          <w:sz w:val="22"/>
          <w:szCs w:val="22"/>
        </w:rPr>
        <w:t xml:space="preserve"> the NDIS which addresses systemic gender inequality </w:t>
      </w:r>
      <w:r w:rsidR="00BB63DC" w:rsidRPr="006546A9">
        <w:rPr>
          <w:rFonts w:ascii="Proxima Nova" w:hAnsi="Proxima Nova" w:cstheme="minorHAnsi"/>
          <w:color w:val="000000" w:themeColor="text1"/>
          <w:sz w:val="22"/>
          <w:szCs w:val="22"/>
        </w:rPr>
        <w:t>across the service systems</w:t>
      </w:r>
      <w:r w:rsidRPr="006546A9">
        <w:rPr>
          <w:rFonts w:ascii="Proxima Nova" w:hAnsi="Proxima Nova" w:cstheme="minorHAnsi"/>
          <w:color w:val="000000" w:themeColor="text1"/>
          <w:sz w:val="22"/>
          <w:szCs w:val="22"/>
        </w:rPr>
        <w:t xml:space="preserve"> and how </w:t>
      </w:r>
      <w:r w:rsidR="00BB63DC" w:rsidRPr="006546A9">
        <w:rPr>
          <w:rFonts w:ascii="Proxima Nova" w:hAnsi="Proxima Nova" w:cstheme="minorHAnsi"/>
          <w:color w:val="000000" w:themeColor="text1"/>
          <w:sz w:val="22"/>
          <w:szCs w:val="22"/>
        </w:rPr>
        <w:t>they</w:t>
      </w:r>
      <w:r w:rsidRPr="006546A9">
        <w:rPr>
          <w:rFonts w:ascii="Proxima Nova" w:hAnsi="Proxima Nova" w:cstheme="minorHAnsi"/>
          <w:color w:val="000000" w:themeColor="text1"/>
          <w:sz w:val="22"/>
          <w:szCs w:val="22"/>
        </w:rPr>
        <w:t xml:space="preserve"> interact</w:t>
      </w:r>
      <w:r w:rsidR="00BB63DC" w:rsidRPr="006546A9">
        <w:rPr>
          <w:rFonts w:ascii="Proxima Nova" w:hAnsi="Proxima Nova" w:cstheme="minorHAnsi"/>
          <w:color w:val="000000" w:themeColor="text1"/>
          <w:sz w:val="22"/>
          <w:szCs w:val="22"/>
        </w:rPr>
        <w:t xml:space="preserve"> </w:t>
      </w:r>
      <w:r w:rsidRPr="006546A9">
        <w:rPr>
          <w:rFonts w:ascii="Proxima Nova" w:hAnsi="Proxima Nova" w:cstheme="minorHAnsi"/>
          <w:color w:val="000000" w:themeColor="text1"/>
          <w:sz w:val="22"/>
          <w:szCs w:val="22"/>
        </w:rPr>
        <w:t>with NDIS access decisions.</w:t>
      </w:r>
    </w:p>
    <w:p w14:paraId="2FC8CB6E" w14:textId="705295A0" w:rsidR="00DA51DB" w:rsidRPr="006546A9" w:rsidRDefault="00DA51DB" w:rsidP="00DA51DB">
      <w:pPr>
        <w:pStyle w:val="m-1184826440658356623msolistparagraph"/>
        <w:numPr>
          <w:ilvl w:val="0"/>
          <w:numId w:val="27"/>
        </w:numPr>
        <w:shd w:val="clear" w:color="auto" w:fill="FFFFFF"/>
        <w:rPr>
          <w:rFonts w:ascii="Proxima Nova" w:hAnsi="Proxima Nova" w:cstheme="minorHAnsi"/>
          <w:color w:val="000000" w:themeColor="text1"/>
          <w:sz w:val="22"/>
          <w:szCs w:val="22"/>
        </w:rPr>
      </w:pPr>
      <w:r w:rsidRPr="006546A9">
        <w:rPr>
          <w:rFonts w:ascii="Proxima Nova" w:hAnsi="Proxima Nova" w:cstheme="minorHAnsi"/>
          <w:color w:val="000000" w:themeColor="text1"/>
          <w:sz w:val="22"/>
          <w:szCs w:val="22"/>
        </w:rPr>
        <w:t xml:space="preserve">The collection and public reporting of data disaggregated by gender, disability and other attributes </w:t>
      </w:r>
      <w:r w:rsidR="00AB6A6E" w:rsidRPr="006546A9">
        <w:rPr>
          <w:rFonts w:ascii="Proxima Nova" w:hAnsi="Proxima Nova" w:cstheme="minorHAnsi"/>
          <w:color w:val="000000" w:themeColor="text1"/>
          <w:sz w:val="22"/>
          <w:szCs w:val="22"/>
        </w:rPr>
        <w:t xml:space="preserve">(such as location) </w:t>
      </w:r>
      <w:r w:rsidRPr="006546A9">
        <w:rPr>
          <w:rFonts w:ascii="Proxima Nova" w:hAnsi="Proxima Nova" w:cstheme="minorHAnsi"/>
          <w:color w:val="000000" w:themeColor="text1"/>
          <w:sz w:val="22"/>
          <w:szCs w:val="22"/>
        </w:rPr>
        <w:t>across all phases of interaction with the NDIS.</w:t>
      </w:r>
    </w:p>
    <w:p w14:paraId="45310D4F" w14:textId="3F1B447C" w:rsidR="00DA51DB" w:rsidRPr="006546A9" w:rsidRDefault="00CB24F0" w:rsidP="00DA51DB">
      <w:pPr>
        <w:pStyle w:val="m-1184826440658356623msolistparagraph"/>
        <w:numPr>
          <w:ilvl w:val="0"/>
          <w:numId w:val="27"/>
        </w:numPr>
        <w:shd w:val="clear" w:color="auto" w:fill="FFFFFF"/>
        <w:rPr>
          <w:rFonts w:ascii="Proxima Nova" w:hAnsi="Proxima Nova" w:cstheme="minorHAnsi"/>
          <w:color w:val="000000" w:themeColor="text1"/>
          <w:sz w:val="22"/>
          <w:szCs w:val="22"/>
        </w:rPr>
      </w:pPr>
      <w:r w:rsidRPr="006546A9">
        <w:rPr>
          <w:rFonts w:ascii="Proxima Nova" w:hAnsi="Proxima Nova" w:cstheme="minorHAnsi"/>
          <w:color w:val="000000" w:themeColor="text1"/>
          <w:sz w:val="22"/>
          <w:szCs w:val="22"/>
          <w:lang w:val="en-AU"/>
        </w:rPr>
        <w:t>Needs and supports specific to</w:t>
      </w:r>
      <w:r w:rsidR="00267232">
        <w:rPr>
          <w:rFonts w:ascii="Proxima Nova" w:hAnsi="Proxima Nova" w:cstheme="minorHAnsi"/>
          <w:color w:val="000000" w:themeColor="text1"/>
          <w:sz w:val="22"/>
          <w:szCs w:val="22"/>
          <w:lang w:val="en-AU"/>
        </w:rPr>
        <w:t xml:space="preserve"> the lives of</w:t>
      </w:r>
      <w:r w:rsidR="00DA51DB" w:rsidRPr="006546A9">
        <w:rPr>
          <w:rFonts w:ascii="Proxima Nova" w:hAnsi="Proxima Nova" w:cstheme="minorHAnsi"/>
          <w:color w:val="000000" w:themeColor="text1"/>
          <w:sz w:val="22"/>
          <w:szCs w:val="22"/>
        </w:rPr>
        <w:t xml:space="preserve"> women with disabilit</w:t>
      </w:r>
      <w:r w:rsidR="005F5136" w:rsidRPr="006546A9">
        <w:rPr>
          <w:rFonts w:ascii="Proxima Nova" w:hAnsi="Proxima Nova" w:cstheme="minorHAnsi"/>
          <w:color w:val="000000" w:themeColor="text1"/>
          <w:sz w:val="22"/>
          <w:szCs w:val="22"/>
        </w:rPr>
        <w:t>y</w:t>
      </w:r>
      <w:r w:rsidR="00DA51DB" w:rsidRPr="006546A9">
        <w:rPr>
          <w:rFonts w:ascii="Proxima Nova" w:hAnsi="Proxima Nova" w:cstheme="minorHAnsi"/>
          <w:color w:val="000000" w:themeColor="text1"/>
          <w:sz w:val="22"/>
          <w:szCs w:val="22"/>
        </w:rPr>
        <w:t xml:space="preserve"> including how caring and parenting responsibilities</w:t>
      </w:r>
      <w:r w:rsidR="00EE04F5" w:rsidRPr="006546A9">
        <w:rPr>
          <w:rFonts w:ascii="Proxima Nova" w:hAnsi="Proxima Nova" w:cstheme="minorHAnsi"/>
          <w:color w:val="000000" w:themeColor="text1"/>
          <w:sz w:val="22"/>
          <w:szCs w:val="22"/>
        </w:rPr>
        <w:t>, as well as where</w:t>
      </w:r>
      <w:r w:rsidRPr="006546A9">
        <w:rPr>
          <w:rFonts w:ascii="Proxima Nova" w:hAnsi="Proxima Nova" w:cstheme="minorHAnsi"/>
          <w:color w:val="000000" w:themeColor="text1"/>
          <w:sz w:val="22"/>
          <w:szCs w:val="22"/>
          <w:lang w:val="en-AU"/>
        </w:rPr>
        <w:t xml:space="preserve"> participants</w:t>
      </w:r>
      <w:r w:rsidR="00EE04F5" w:rsidRPr="006546A9">
        <w:rPr>
          <w:rFonts w:ascii="Proxima Nova" w:hAnsi="Proxima Nova" w:cstheme="minorHAnsi"/>
          <w:color w:val="000000" w:themeColor="text1"/>
          <w:sz w:val="22"/>
          <w:szCs w:val="22"/>
        </w:rPr>
        <w:t xml:space="preserve"> live (remote, regional, rural</w:t>
      </w:r>
      <w:r w:rsidRPr="006546A9">
        <w:rPr>
          <w:rFonts w:ascii="Proxima Nova" w:hAnsi="Proxima Nova" w:cstheme="minorHAnsi"/>
          <w:color w:val="000000" w:themeColor="text1"/>
          <w:sz w:val="22"/>
          <w:szCs w:val="22"/>
          <w:lang w:val="en-AU"/>
        </w:rPr>
        <w:t>)</w:t>
      </w:r>
      <w:r w:rsidR="00DA51DB" w:rsidRPr="006546A9">
        <w:rPr>
          <w:rFonts w:ascii="Proxima Nova" w:hAnsi="Proxima Nova" w:cstheme="minorHAnsi"/>
          <w:color w:val="000000" w:themeColor="text1"/>
          <w:sz w:val="22"/>
          <w:szCs w:val="22"/>
        </w:rPr>
        <w:t xml:space="preserve"> should be considered in </w:t>
      </w:r>
      <w:r w:rsidRPr="006546A9">
        <w:rPr>
          <w:rFonts w:ascii="Proxima Nova" w:hAnsi="Proxima Nova" w:cstheme="minorHAnsi"/>
          <w:color w:val="000000" w:themeColor="text1"/>
          <w:sz w:val="22"/>
          <w:szCs w:val="22"/>
          <w:lang w:val="en-AU"/>
        </w:rPr>
        <w:t>relation to</w:t>
      </w:r>
      <w:r w:rsidR="00DA51DB" w:rsidRPr="006546A9">
        <w:rPr>
          <w:rFonts w:ascii="Proxima Nova" w:hAnsi="Proxima Nova" w:cstheme="minorHAnsi"/>
          <w:color w:val="000000" w:themeColor="text1"/>
          <w:sz w:val="22"/>
          <w:szCs w:val="22"/>
        </w:rPr>
        <w:t xml:space="preserve"> the NDIS </w:t>
      </w:r>
      <w:r w:rsidRPr="006546A9">
        <w:rPr>
          <w:rFonts w:ascii="Proxima Nova" w:hAnsi="Proxima Nova" w:cstheme="minorHAnsi"/>
          <w:color w:val="000000" w:themeColor="text1"/>
          <w:sz w:val="22"/>
          <w:szCs w:val="22"/>
          <w:lang w:val="en-AU"/>
        </w:rPr>
        <w:t>plan</w:t>
      </w:r>
      <w:r w:rsidR="00DA51DB" w:rsidRPr="006546A9">
        <w:rPr>
          <w:rFonts w:ascii="Proxima Nova" w:hAnsi="Proxima Nova" w:cstheme="minorHAnsi"/>
          <w:color w:val="000000" w:themeColor="text1"/>
          <w:sz w:val="22"/>
          <w:szCs w:val="22"/>
        </w:rPr>
        <w:t>, as well as access to supports relating to reproductive and sexual health.</w:t>
      </w:r>
    </w:p>
    <w:p w14:paraId="2BBA10A9" w14:textId="3EC18001" w:rsidR="005E512C" w:rsidRPr="006546A9" w:rsidRDefault="00DA51DB" w:rsidP="00CB24F0">
      <w:pPr>
        <w:pStyle w:val="m-1184826440658356623msolistparagraph"/>
        <w:numPr>
          <w:ilvl w:val="0"/>
          <w:numId w:val="27"/>
        </w:numPr>
        <w:shd w:val="clear" w:color="auto" w:fill="FFFFFF"/>
        <w:rPr>
          <w:rFonts w:ascii="Proxima Nova" w:hAnsi="Proxima Nova" w:cstheme="minorHAnsi"/>
          <w:color w:val="000000" w:themeColor="text1"/>
          <w:sz w:val="22"/>
          <w:szCs w:val="22"/>
        </w:rPr>
      </w:pPr>
      <w:r w:rsidRPr="006546A9">
        <w:rPr>
          <w:rFonts w:ascii="Proxima Nova" w:hAnsi="Proxima Nova" w:cstheme="minorHAnsi"/>
          <w:color w:val="000000" w:themeColor="text1"/>
          <w:sz w:val="22"/>
          <w:szCs w:val="22"/>
        </w:rPr>
        <w:t>Pro-active measures to ensure women and girls with disabilit</w:t>
      </w:r>
      <w:r w:rsidR="00AB6A6E" w:rsidRPr="006546A9">
        <w:rPr>
          <w:rFonts w:ascii="Proxima Nova" w:hAnsi="Proxima Nova" w:cstheme="minorHAnsi"/>
          <w:color w:val="000000" w:themeColor="text1"/>
          <w:sz w:val="22"/>
          <w:szCs w:val="22"/>
        </w:rPr>
        <w:t>y</w:t>
      </w:r>
      <w:r w:rsidRPr="006546A9">
        <w:rPr>
          <w:rFonts w:ascii="Proxima Nova" w:hAnsi="Proxima Nova" w:cstheme="minorHAnsi"/>
          <w:color w:val="000000" w:themeColor="text1"/>
          <w:sz w:val="22"/>
          <w:szCs w:val="22"/>
        </w:rPr>
        <w:t xml:space="preserve"> do not experience harm within support and service settings.</w:t>
      </w:r>
    </w:p>
    <w:p w14:paraId="035A25BC" w14:textId="0D860D1A" w:rsidR="000978B7" w:rsidRPr="00915D95" w:rsidRDefault="005E512C" w:rsidP="005E5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roxima Nova" w:eastAsiaTheme="minorHAnsi" w:hAnsi="Proxima Nova" w:cstheme="minorHAnsi"/>
          <w:color w:val="000000"/>
          <w:sz w:val="22"/>
          <w:szCs w:val="22"/>
          <w:lang w:val="en-US" w:eastAsia="en-US"/>
          <w14:ligatures w14:val="standardContextual"/>
        </w:rPr>
      </w:pPr>
      <w:r w:rsidRPr="00915D95">
        <w:rPr>
          <w:rFonts w:ascii="Proxima Nova" w:eastAsiaTheme="minorHAnsi" w:hAnsi="Proxima Nova" w:cstheme="minorHAnsi"/>
          <w:b/>
          <w:bCs/>
          <w:color w:val="000000"/>
          <w:sz w:val="22"/>
          <w:szCs w:val="22"/>
          <w:lang w:val="en-US" w:eastAsia="en-US"/>
          <w14:ligatures w14:val="standardContextual"/>
        </w:rPr>
        <w:t xml:space="preserve">Recommendation </w:t>
      </w:r>
      <w:r w:rsidR="007377B2" w:rsidRPr="00915D95">
        <w:rPr>
          <w:rFonts w:ascii="Proxima Nova" w:eastAsiaTheme="minorHAnsi" w:hAnsi="Proxima Nova" w:cstheme="minorHAnsi"/>
          <w:b/>
          <w:bCs/>
          <w:color w:val="000000"/>
          <w:sz w:val="22"/>
          <w:szCs w:val="22"/>
          <w:lang w:val="en-US" w:eastAsia="en-US"/>
          <w14:ligatures w14:val="standardContextual"/>
        </w:rPr>
        <w:t>2</w:t>
      </w:r>
      <w:r w:rsidRPr="00915D95">
        <w:rPr>
          <w:rFonts w:ascii="Proxima Nova" w:eastAsiaTheme="minorHAnsi" w:hAnsi="Proxima Nova" w:cstheme="minorHAnsi"/>
          <w:b/>
          <w:bCs/>
          <w:color w:val="000000"/>
          <w:sz w:val="22"/>
          <w:szCs w:val="22"/>
          <w:lang w:val="en-US" w:eastAsia="en-US"/>
          <w14:ligatures w14:val="standardContextual"/>
        </w:rPr>
        <w:t>:</w:t>
      </w:r>
      <w:r w:rsidRPr="00915D95">
        <w:rPr>
          <w:rFonts w:ascii="Proxima Nova" w:eastAsiaTheme="minorHAnsi" w:hAnsi="Proxima Nova" w:cstheme="minorHAnsi"/>
          <w:color w:val="000000"/>
          <w:sz w:val="22"/>
          <w:szCs w:val="22"/>
          <w:lang w:val="en-US" w:eastAsia="en-US"/>
          <w14:ligatures w14:val="standardContextual"/>
        </w:rPr>
        <w:t xml:space="preserve"> </w:t>
      </w:r>
      <w:r w:rsidR="005F5136" w:rsidRPr="00915D95">
        <w:rPr>
          <w:rFonts w:ascii="Proxima Nova" w:eastAsiaTheme="minorHAnsi" w:hAnsi="Proxima Nova" w:cstheme="minorHAnsi"/>
          <w:color w:val="000000"/>
          <w:sz w:val="22"/>
          <w:szCs w:val="22"/>
          <w:lang w:val="en-US" w:eastAsia="en-US"/>
          <w14:ligatures w14:val="standardContextual"/>
        </w:rPr>
        <w:t xml:space="preserve">The </w:t>
      </w:r>
      <w:r w:rsidR="009A76AB" w:rsidRPr="00915D95">
        <w:rPr>
          <w:rFonts w:ascii="Proxima Nova" w:eastAsiaTheme="minorHAnsi" w:hAnsi="Proxima Nova" w:cstheme="minorHAnsi"/>
          <w:color w:val="000000"/>
          <w:sz w:val="22"/>
          <w:szCs w:val="22"/>
          <w:lang w:val="en-US" w:eastAsia="en-US"/>
          <w14:ligatures w14:val="standardContextual"/>
        </w:rPr>
        <w:t>Australian Government/NDIS must fund</w:t>
      </w:r>
      <w:r w:rsidR="00267232">
        <w:rPr>
          <w:rFonts w:ascii="Proxima Nova" w:eastAsiaTheme="minorHAnsi" w:hAnsi="Proxima Nova" w:cstheme="minorHAnsi"/>
          <w:color w:val="000000"/>
          <w:sz w:val="22"/>
          <w:szCs w:val="22"/>
          <w:lang w:val="en-US" w:eastAsia="en-US"/>
          <w14:ligatures w14:val="standardContextual"/>
        </w:rPr>
        <w:t xml:space="preserve"> easily accessible</w:t>
      </w:r>
      <w:r w:rsidR="009A76AB" w:rsidRPr="00915D95">
        <w:rPr>
          <w:rFonts w:ascii="Proxima Nova" w:eastAsiaTheme="minorHAnsi" w:hAnsi="Proxima Nova" w:cstheme="minorHAnsi"/>
          <w:color w:val="000000"/>
          <w:sz w:val="22"/>
          <w:szCs w:val="22"/>
          <w:lang w:val="en-US" w:eastAsia="en-US"/>
          <w14:ligatures w14:val="standardContextual"/>
        </w:rPr>
        <w:t xml:space="preserve"> e</w:t>
      </w:r>
      <w:r w:rsidRPr="00915D95">
        <w:rPr>
          <w:rFonts w:ascii="Proxima Nova" w:eastAsiaTheme="minorHAnsi" w:hAnsi="Proxima Nova" w:cstheme="minorHAnsi"/>
          <w:color w:val="000000"/>
          <w:sz w:val="22"/>
          <w:szCs w:val="22"/>
          <w:lang w:val="en-US" w:eastAsia="en-US"/>
          <w14:ligatures w14:val="standardContextual"/>
        </w:rPr>
        <w:t xml:space="preserve">mergency funding packages </w:t>
      </w:r>
      <w:r w:rsidR="009A76AB" w:rsidRPr="00915D95">
        <w:rPr>
          <w:rFonts w:ascii="Proxima Nova" w:eastAsiaTheme="minorHAnsi" w:hAnsi="Proxima Nova" w:cstheme="minorHAnsi"/>
          <w:color w:val="000000"/>
          <w:sz w:val="22"/>
          <w:szCs w:val="22"/>
          <w:lang w:val="en-US" w:eastAsia="en-US"/>
          <w14:ligatures w14:val="standardContextual"/>
        </w:rPr>
        <w:t>for people with disability</w:t>
      </w:r>
      <w:r w:rsidR="00267232">
        <w:rPr>
          <w:rFonts w:ascii="Proxima Nova" w:eastAsiaTheme="minorHAnsi" w:hAnsi="Proxima Nova" w:cstheme="minorHAnsi"/>
          <w:color w:val="000000"/>
          <w:sz w:val="22"/>
          <w:szCs w:val="22"/>
          <w:lang w:val="en-US" w:eastAsia="en-US"/>
          <w14:ligatures w14:val="standardContextual"/>
        </w:rPr>
        <w:t xml:space="preserve"> during times of crisis. This includes people</w:t>
      </w:r>
      <w:r w:rsidR="009A76AB" w:rsidRPr="00915D95">
        <w:rPr>
          <w:rFonts w:ascii="Proxima Nova" w:eastAsiaTheme="minorHAnsi" w:hAnsi="Proxima Nova" w:cstheme="minorHAnsi"/>
          <w:color w:val="000000"/>
          <w:sz w:val="22"/>
          <w:szCs w:val="22"/>
          <w:lang w:val="en-US" w:eastAsia="en-US"/>
          <w14:ligatures w14:val="standardContextual"/>
        </w:rPr>
        <w:t xml:space="preserve"> living in </w:t>
      </w:r>
      <w:r w:rsidR="00E96840" w:rsidRPr="00915D95">
        <w:rPr>
          <w:rFonts w:ascii="Proxima Nova" w:eastAsiaTheme="minorHAnsi" w:hAnsi="Proxima Nova" w:cstheme="minorHAnsi"/>
          <w:color w:val="000000"/>
          <w:sz w:val="22"/>
          <w:szCs w:val="22"/>
          <w:lang w:val="en-US" w:eastAsia="en-US"/>
          <w14:ligatures w14:val="standardContextual"/>
        </w:rPr>
        <w:t>rural, regional and remote</w:t>
      </w:r>
      <w:r w:rsidR="009A76AB" w:rsidRPr="00915D95">
        <w:rPr>
          <w:rFonts w:ascii="Proxima Nova" w:eastAsiaTheme="minorHAnsi" w:hAnsi="Proxima Nova" w:cstheme="minorHAnsi"/>
          <w:color w:val="000000"/>
          <w:sz w:val="22"/>
          <w:szCs w:val="22"/>
          <w:lang w:val="en-US" w:eastAsia="en-US"/>
          <w14:ligatures w14:val="standardContextual"/>
        </w:rPr>
        <w:t xml:space="preserve"> areas </w:t>
      </w:r>
      <w:r w:rsidR="002D7DE5" w:rsidRPr="00915D95">
        <w:rPr>
          <w:rFonts w:ascii="Proxima Nova" w:eastAsiaTheme="minorHAnsi" w:hAnsi="Proxima Nova" w:cstheme="minorHAnsi"/>
          <w:color w:val="000000"/>
          <w:sz w:val="22"/>
          <w:szCs w:val="22"/>
          <w:lang w:val="en-US" w:eastAsia="en-US"/>
          <w14:ligatures w14:val="standardContextual"/>
        </w:rPr>
        <w:t>where a higher risk of natural/climate disaster exists</w:t>
      </w:r>
      <w:r w:rsidR="00267232">
        <w:rPr>
          <w:rFonts w:ascii="Proxima Nova" w:eastAsiaTheme="minorHAnsi" w:hAnsi="Proxima Nova" w:cstheme="minorHAnsi"/>
          <w:color w:val="000000"/>
          <w:sz w:val="22"/>
          <w:szCs w:val="22"/>
          <w:lang w:val="en-US" w:eastAsia="en-US"/>
          <w14:ligatures w14:val="standardContextual"/>
        </w:rPr>
        <w:t xml:space="preserve">, as well as for other crises including experiences of gender-based violence. </w:t>
      </w:r>
      <w:r w:rsidR="002D7DE5" w:rsidRPr="00915D95">
        <w:rPr>
          <w:rFonts w:ascii="Proxima Nova" w:eastAsiaTheme="minorHAnsi" w:hAnsi="Proxima Nova" w:cstheme="minorHAnsi"/>
          <w:color w:val="000000"/>
          <w:sz w:val="22"/>
          <w:szCs w:val="22"/>
          <w:lang w:val="en-US" w:eastAsia="en-US"/>
          <w14:ligatures w14:val="standardContextual"/>
        </w:rPr>
        <w:t xml:space="preserve"> For NDIS participants, the NDIS must allow for the flexible use of their funds during </w:t>
      </w:r>
      <w:r w:rsidR="00267232">
        <w:rPr>
          <w:rFonts w:ascii="Proxima Nova" w:eastAsiaTheme="minorHAnsi" w:hAnsi="Proxima Nova" w:cstheme="minorHAnsi"/>
          <w:color w:val="000000"/>
          <w:sz w:val="22"/>
          <w:szCs w:val="22"/>
          <w:lang w:val="en-US" w:eastAsia="en-US"/>
          <w14:ligatures w14:val="standardContextual"/>
        </w:rPr>
        <w:t xml:space="preserve">crisis </w:t>
      </w:r>
      <w:r w:rsidR="002D7DE5" w:rsidRPr="00915D95">
        <w:rPr>
          <w:rFonts w:ascii="Proxima Nova" w:eastAsiaTheme="minorHAnsi" w:hAnsi="Proxima Nova" w:cstheme="minorHAnsi"/>
          <w:color w:val="000000"/>
          <w:sz w:val="22"/>
          <w:szCs w:val="22"/>
          <w:lang w:val="en-US" w:eastAsia="en-US"/>
          <w14:ligatures w14:val="standardContextual"/>
        </w:rPr>
        <w:t>and/or allow for the inclusion of emergency funding in a person’s NDIS plan.</w:t>
      </w:r>
    </w:p>
    <w:p w14:paraId="424AEB0B" w14:textId="77777777" w:rsidR="000978B7" w:rsidRPr="00915D95" w:rsidRDefault="000978B7" w:rsidP="005E5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roxima Nova" w:eastAsiaTheme="minorHAnsi" w:hAnsi="Proxima Nova" w:cstheme="minorHAnsi"/>
          <w:color w:val="000000"/>
          <w:sz w:val="22"/>
          <w:szCs w:val="22"/>
          <w:lang w:val="en-US" w:eastAsia="en-US"/>
          <w14:ligatures w14:val="standardContextual"/>
        </w:rPr>
      </w:pPr>
    </w:p>
    <w:p w14:paraId="426DCCFA" w14:textId="27DC8906" w:rsidR="007377B2" w:rsidRPr="00915D95" w:rsidRDefault="000978B7" w:rsidP="000978B7">
      <w:pPr>
        <w:rPr>
          <w:rFonts w:ascii="Proxima Nova" w:eastAsiaTheme="minorHAnsi" w:hAnsi="Proxima Nova" w:cstheme="minorHAnsi"/>
          <w:color w:val="000000"/>
          <w:sz w:val="22"/>
          <w:szCs w:val="22"/>
          <w:lang w:val="en-US" w:eastAsia="en-US"/>
          <w14:ligatures w14:val="standardContextual"/>
        </w:rPr>
      </w:pPr>
      <w:r w:rsidRPr="00915D95">
        <w:rPr>
          <w:rFonts w:ascii="Proxima Nova" w:eastAsiaTheme="minorHAnsi" w:hAnsi="Proxima Nova" w:cstheme="minorHAnsi"/>
          <w:b/>
          <w:bCs/>
          <w:color w:val="000000"/>
          <w:sz w:val="22"/>
          <w:szCs w:val="22"/>
          <w:lang w:val="en-US" w:eastAsia="en-US"/>
          <w14:ligatures w14:val="standardContextual"/>
        </w:rPr>
        <w:t>Recommendation</w:t>
      </w:r>
      <w:r w:rsidR="00930F45" w:rsidRPr="00915D95">
        <w:rPr>
          <w:rFonts w:ascii="Proxima Nova" w:eastAsiaTheme="minorHAnsi" w:hAnsi="Proxima Nova" w:cstheme="minorHAnsi"/>
          <w:b/>
          <w:bCs/>
          <w:color w:val="000000"/>
          <w:sz w:val="22"/>
          <w:szCs w:val="22"/>
          <w:lang w:val="en-US" w:eastAsia="en-US"/>
          <w14:ligatures w14:val="standardContextual"/>
        </w:rPr>
        <w:t xml:space="preserve"> </w:t>
      </w:r>
      <w:r w:rsidR="003F4147" w:rsidRPr="00915D95">
        <w:rPr>
          <w:rFonts w:ascii="Proxima Nova" w:eastAsiaTheme="minorHAnsi" w:hAnsi="Proxima Nova" w:cstheme="minorHAnsi"/>
          <w:b/>
          <w:bCs/>
          <w:color w:val="000000"/>
          <w:sz w:val="22"/>
          <w:szCs w:val="22"/>
          <w:lang w:val="en-US" w:eastAsia="en-US"/>
          <w14:ligatures w14:val="standardContextual"/>
        </w:rPr>
        <w:t>3</w:t>
      </w:r>
      <w:r w:rsidRPr="00915D95">
        <w:rPr>
          <w:rFonts w:ascii="Proxima Nova" w:eastAsiaTheme="minorHAnsi" w:hAnsi="Proxima Nova" w:cstheme="minorHAnsi"/>
          <w:b/>
          <w:bCs/>
          <w:color w:val="000000"/>
          <w:sz w:val="22"/>
          <w:szCs w:val="22"/>
          <w:lang w:val="en-US" w:eastAsia="en-US"/>
          <w14:ligatures w14:val="standardContextual"/>
        </w:rPr>
        <w:t>:</w:t>
      </w:r>
      <w:r w:rsidRPr="00915D95">
        <w:rPr>
          <w:rFonts w:ascii="Proxima Nova" w:eastAsiaTheme="minorHAnsi" w:hAnsi="Proxima Nova" w:cstheme="minorHAnsi"/>
          <w:color w:val="000000"/>
          <w:sz w:val="22"/>
          <w:szCs w:val="22"/>
          <w:lang w:val="en-US" w:eastAsia="en-US"/>
          <w14:ligatures w14:val="standardContextual"/>
        </w:rPr>
        <w:t xml:space="preserve"> </w:t>
      </w:r>
      <w:r w:rsidR="007377B2" w:rsidRPr="00915D95">
        <w:rPr>
          <w:rFonts w:ascii="Proxima Nova" w:eastAsiaTheme="minorHAnsi" w:hAnsi="Proxima Nova" w:cstheme="minorHAnsi"/>
          <w:color w:val="000000"/>
          <w:sz w:val="22"/>
          <w:szCs w:val="22"/>
          <w:lang w:val="en-US" w:eastAsia="en-US"/>
          <w14:ligatures w14:val="standardContextual"/>
        </w:rPr>
        <w:t xml:space="preserve">The NDIA must collect and </w:t>
      </w:r>
      <w:r w:rsidRPr="00915D95">
        <w:rPr>
          <w:rFonts w:ascii="Proxima Nova" w:eastAsiaTheme="minorHAnsi" w:hAnsi="Proxima Nova" w:cstheme="minorHAnsi"/>
          <w:color w:val="000000"/>
          <w:sz w:val="22"/>
          <w:szCs w:val="22"/>
          <w:lang w:val="en-US" w:eastAsia="en-US"/>
          <w14:ligatures w14:val="standardContextual"/>
        </w:rPr>
        <w:t>report</w:t>
      </w:r>
      <w:r w:rsidR="007377B2" w:rsidRPr="00915D95">
        <w:rPr>
          <w:rFonts w:ascii="Proxima Nova" w:eastAsiaTheme="minorHAnsi" w:hAnsi="Proxima Nova" w:cstheme="minorHAnsi"/>
          <w:color w:val="000000"/>
          <w:sz w:val="22"/>
          <w:szCs w:val="22"/>
          <w:lang w:val="en-US" w:eastAsia="en-US"/>
          <w14:ligatures w14:val="standardContextual"/>
        </w:rPr>
        <w:t xml:space="preserve"> </w:t>
      </w:r>
      <w:r w:rsidRPr="00915D95">
        <w:rPr>
          <w:rFonts w:ascii="Proxima Nova" w:eastAsiaTheme="minorHAnsi" w:hAnsi="Proxima Nova" w:cstheme="minorHAnsi"/>
          <w:color w:val="000000"/>
          <w:sz w:val="22"/>
          <w:szCs w:val="22"/>
          <w:lang w:val="en-US" w:eastAsia="en-US"/>
          <w14:ligatures w14:val="standardContextual"/>
        </w:rPr>
        <w:t>on data that is broken down by participant characteristics at all points of interaction with the NDIS</w:t>
      </w:r>
      <w:r w:rsidR="007377B2" w:rsidRPr="00915D95">
        <w:rPr>
          <w:rFonts w:ascii="Proxima Nova" w:eastAsiaTheme="minorHAnsi" w:hAnsi="Proxima Nova" w:cstheme="minorHAnsi"/>
          <w:color w:val="000000"/>
          <w:sz w:val="22"/>
          <w:szCs w:val="22"/>
          <w:lang w:val="en-US" w:eastAsia="en-US"/>
          <w14:ligatures w14:val="standardContextual"/>
        </w:rPr>
        <w:t xml:space="preserve">. This will assist with understanding </w:t>
      </w:r>
      <w:r w:rsidR="00725FA8" w:rsidRPr="00915D95">
        <w:rPr>
          <w:rFonts w:ascii="Proxima Nova" w:eastAsiaTheme="minorHAnsi" w:hAnsi="Proxima Nova" w:cstheme="minorHAnsi"/>
          <w:color w:val="000000"/>
          <w:sz w:val="22"/>
          <w:szCs w:val="22"/>
          <w:lang w:val="en-US" w:eastAsia="en-US"/>
          <w14:ligatures w14:val="standardContextual"/>
        </w:rPr>
        <w:t xml:space="preserve">and addressing </w:t>
      </w:r>
      <w:r w:rsidR="007377B2" w:rsidRPr="00915D95">
        <w:rPr>
          <w:rFonts w:ascii="Proxima Nova" w:eastAsiaTheme="minorHAnsi" w:hAnsi="Proxima Nova" w:cstheme="minorHAnsi"/>
          <w:color w:val="000000"/>
          <w:sz w:val="22"/>
          <w:szCs w:val="22"/>
          <w:lang w:val="en-US" w:eastAsia="en-US"/>
          <w14:ligatures w14:val="standardContextual"/>
        </w:rPr>
        <w:t>unmet need</w:t>
      </w:r>
      <w:r w:rsidR="00267232">
        <w:rPr>
          <w:rFonts w:ascii="Proxima Nova" w:eastAsiaTheme="minorHAnsi" w:hAnsi="Proxima Nova" w:cstheme="minorHAnsi"/>
          <w:color w:val="000000"/>
          <w:sz w:val="22"/>
          <w:szCs w:val="22"/>
          <w:lang w:val="en-US" w:eastAsia="en-US"/>
          <w14:ligatures w14:val="standardContextual"/>
        </w:rPr>
        <w:t xml:space="preserve">, </w:t>
      </w:r>
      <w:r w:rsidR="007377B2" w:rsidRPr="00915D95">
        <w:rPr>
          <w:rFonts w:ascii="Proxima Nova" w:eastAsiaTheme="minorHAnsi" w:hAnsi="Proxima Nova" w:cstheme="minorHAnsi"/>
          <w:color w:val="000000"/>
          <w:sz w:val="22"/>
          <w:szCs w:val="22"/>
          <w:lang w:val="en-US" w:eastAsia="en-US"/>
          <w14:ligatures w14:val="standardContextual"/>
        </w:rPr>
        <w:t xml:space="preserve">including for women </w:t>
      </w:r>
      <w:r w:rsidR="00725FA8" w:rsidRPr="00915D95">
        <w:rPr>
          <w:rFonts w:ascii="Proxima Nova" w:eastAsiaTheme="minorHAnsi" w:hAnsi="Proxima Nova" w:cstheme="minorHAnsi"/>
          <w:color w:val="000000"/>
          <w:sz w:val="22"/>
          <w:szCs w:val="22"/>
          <w:lang w:val="en-US" w:eastAsia="en-US"/>
          <w14:ligatures w14:val="standardContextual"/>
        </w:rPr>
        <w:t xml:space="preserve">and girls </w:t>
      </w:r>
      <w:r w:rsidR="007377B2" w:rsidRPr="00915D95">
        <w:rPr>
          <w:rFonts w:ascii="Proxima Nova" w:eastAsiaTheme="minorHAnsi" w:hAnsi="Proxima Nova" w:cstheme="minorHAnsi"/>
          <w:color w:val="000000"/>
          <w:sz w:val="22"/>
          <w:szCs w:val="22"/>
          <w:lang w:val="en-US" w:eastAsia="en-US"/>
          <w14:ligatures w14:val="standardContextual"/>
        </w:rPr>
        <w:t>in rural, regional and remote areas</w:t>
      </w:r>
      <w:r w:rsidR="00725FA8" w:rsidRPr="00915D95">
        <w:rPr>
          <w:rFonts w:ascii="Proxima Nova" w:eastAsiaTheme="minorHAnsi" w:hAnsi="Proxima Nova" w:cstheme="minorHAnsi"/>
          <w:color w:val="000000"/>
          <w:sz w:val="22"/>
          <w:szCs w:val="22"/>
          <w:lang w:val="en-US" w:eastAsia="en-US"/>
          <w14:ligatures w14:val="standardContextual"/>
        </w:rPr>
        <w:t>, and other cohorts</w:t>
      </w:r>
      <w:r w:rsidR="00267232">
        <w:rPr>
          <w:rFonts w:ascii="Proxima Nova" w:eastAsiaTheme="minorHAnsi" w:hAnsi="Proxima Nova" w:cstheme="minorHAnsi"/>
          <w:color w:val="000000"/>
          <w:sz w:val="22"/>
          <w:szCs w:val="22"/>
          <w:lang w:val="en-US" w:eastAsia="en-US"/>
          <w14:ligatures w14:val="standardContextual"/>
        </w:rPr>
        <w:t xml:space="preserve">. </w:t>
      </w:r>
    </w:p>
    <w:p w14:paraId="5D9D5DE8" w14:textId="77777777" w:rsidR="007377B2" w:rsidRPr="00915D95" w:rsidRDefault="007377B2" w:rsidP="000978B7">
      <w:pPr>
        <w:rPr>
          <w:rFonts w:ascii="Proxima Nova" w:eastAsiaTheme="minorHAnsi" w:hAnsi="Proxima Nova" w:cstheme="minorHAnsi"/>
          <w:color w:val="000000"/>
          <w:sz w:val="22"/>
          <w:szCs w:val="22"/>
          <w:lang w:val="en-US" w:eastAsia="en-US"/>
          <w14:ligatures w14:val="standardContextual"/>
        </w:rPr>
      </w:pPr>
    </w:p>
    <w:p w14:paraId="21F89F1F" w14:textId="6A296ADB" w:rsidR="000978B7" w:rsidRPr="00915D95" w:rsidRDefault="007377B2" w:rsidP="000978B7">
      <w:pPr>
        <w:rPr>
          <w:rFonts w:ascii="Proxima Nova" w:hAnsi="Proxima Nova" w:cstheme="minorHAnsi"/>
          <w:b/>
          <w:bCs/>
          <w:sz w:val="22"/>
          <w:szCs w:val="22"/>
        </w:rPr>
      </w:pPr>
      <w:r w:rsidRPr="00915D95">
        <w:rPr>
          <w:rFonts w:ascii="Proxima Nova" w:eastAsiaTheme="minorHAnsi" w:hAnsi="Proxima Nova" w:cstheme="minorHAnsi"/>
          <w:color w:val="000000"/>
          <w:sz w:val="22"/>
          <w:szCs w:val="22"/>
          <w:lang w:val="en-US" w:eastAsia="en-US"/>
          <w14:ligatures w14:val="standardContextual"/>
        </w:rPr>
        <w:t>[</w:t>
      </w:r>
      <w:r w:rsidR="000978B7" w:rsidRPr="00915D95">
        <w:rPr>
          <w:rFonts w:ascii="Proxima Nova" w:eastAsiaTheme="minorHAnsi" w:hAnsi="Proxima Nova" w:cstheme="minorHAnsi"/>
          <w:color w:val="000000"/>
          <w:sz w:val="22"/>
          <w:szCs w:val="22"/>
          <w:lang w:val="en-US" w:eastAsia="en-US"/>
          <w14:ligatures w14:val="standardContextual"/>
        </w:rPr>
        <w:t xml:space="preserve">For example, the NDIS Quarterly Reports provide data on participant characteristics, </w:t>
      </w:r>
      <w:r w:rsidR="00267232">
        <w:rPr>
          <w:rFonts w:ascii="Proxima Nova" w:eastAsiaTheme="minorHAnsi" w:hAnsi="Proxima Nova" w:cstheme="minorHAnsi"/>
          <w:color w:val="000000"/>
          <w:sz w:val="22"/>
          <w:szCs w:val="22"/>
          <w:lang w:val="en-US" w:eastAsia="en-US"/>
          <w14:ligatures w14:val="standardContextual"/>
        </w:rPr>
        <w:t xml:space="preserve">but gender-related data is reported only in relation to access and participation. </w:t>
      </w:r>
      <w:r w:rsidR="000978B7" w:rsidRPr="00915D95">
        <w:rPr>
          <w:rFonts w:ascii="Proxima Nova" w:eastAsiaTheme="minorHAnsi" w:hAnsi="Proxima Nova" w:cstheme="minorHAnsi"/>
          <w:color w:val="000000"/>
          <w:sz w:val="22"/>
          <w:szCs w:val="22"/>
          <w:lang w:val="en-US" w:eastAsia="en-US"/>
          <w14:ligatures w14:val="standardContextual"/>
        </w:rPr>
        <w:t xml:space="preserve">The Reports also provide the number of complaints and incidents reported, but no information on the participant characteristics associated with that data. </w:t>
      </w:r>
      <w:r w:rsidR="00725FA8" w:rsidRPr="00915D95">
        <w:rPr>
          <w:rFonts w:ascii="Proxima Nova" w:eastAsiaTheme="minorHAnsi" w:hAnsi="Proxima Nova" w:cstheme="minorHAnsi"/>
          <w:color w:val="000000"/>
          <w:sz w:val="22"/>
          <w:szCs w:val="22"/>
          <w:lang w:val="en-US" w:eastAsia="en-US"/>
          <w14:ligatures w14:val="standardContextual"/>
        </w:rPr>
        <w:t>Yet, p</w:t>
      </w:r>
      <w:r w:rsidR="000978B7" w:rsidRPr="00915D95">
        <w:rPr>
          <w:rFonts w:ascii="Proxima Nova" w:eastAsiaTheme="minorHAnsi" w:hAnsi="Proxima Nova" w:cstheme="minorHAnsi"/>
          <w:color w:val="000000"/>
          <w:sz w:val="22"/>
          <w:szCs w:val="22"/>
          <w:lang w:val="en-US" w:eastAsia="en-US"/>
          <w14:ligatures w14:val="standardContextual"/>
        </w:rPr>
        <w:t>articipants who experience overlapping forms of disadvantage are at the greatest risk of harm within service settings. </w:t>
      </w:r>
      <w:r w:rsidR="00725FA8" w:rsidRPr="00915D95">
        <w:rPr>
          <w:rFonts w:ascii="Proxima Nova" w:eastAsiaTheme="minorHAnsi" w:hAnsi="Proxima Nova" w:cstheme="minorHAnsi"/>
          <w:color w:val="000000"/>
          <w:sz w:val="22"/>
          <w:szCs w:val="22"/>
          <w:lang w:val="en-US" w:eastAsia="en-US"/>
          <w14:ligatures w14:val="standardContextual"/>
        </w:rPr>
        <w:t>Improving</w:t>
      </w:r>
      <w:r w:rsidR="000978B7" w:rsidRPr="00915D95">
        <w:rPr>
          <w:rFonts w:ascii="Proxima Nova" w:eastAsiaTheme="minorHAnsi" w:hAnsi="Proxima Nova" w:cstheme="minorHAnsi"/>
          <w:color w:val="000000"/>
          <w:sz w:val="22"/>
          <w:szCs w:val="22"/>
          <w:lang w:val="en-US" w:eastAsia="en-US"/>
          <w14:ligatures w14:val="standardContextual"/>
        </w:rPr>
        <w:t xml:space="preserve"> data collection on intersectional identities is one of the recommendations of the Royal Commission, with disaggregated complaints and reporting data addressed at Recommendation 10.26.</w:t>
      </w:r>
      <w:r w:rsidRPr="00915D95">
        <w:rPr>
          <w:rFonts w:ascii="Proxima Nova" w:eastAsiaTheme="minorHAnsi" w:hAnsi="Proxima Nova" w:cstheme="minorHAnsi"/>
          <w:color w:val="000000"/>
          <w:sz w:val="22"/>
          <w:szCs w:val="22"/>
          <w:lang w:val="en-US" w:eastAsia="en-US"/>
          <w14:ligatures w14:val="standardContextual"/>
        </w:rPr>
        <w:t>]</w:t>
      </w:r>
    </w:p>
    <w:p w14:paraId="6D855F00" w14:textId="77777777" w:rsidR="005E512C" w:rsidRPr="00915D95" w:rsidRDefault="005E512C" w:rsidP="005E512C">
      <w:pPr>
        <w:rPr>
          <w:rFonts w:ascii="Proxima Nova" w:hAnsi="Proxima Nova" w:cstheme="minorHAnsi"/>
          <w:b/>
          <w:bCs/>
          <w:sz w:val="22"/>
          <w:szCs w:val="22"/>
        </w:rPr>
      </w:pPr>
    </w:p>
    <w:p w14:paraId="700B1A89" w14:textId="0378AC0F" w:rsidR="005E512C" w:rsidRPr="00915D95" w:rsidRDefault="005E512C" w:rsidP="005E512C">
      <w:pPr>
        <w:rPr>
          <w:rFonts w:ascii="Proxima Nova" w:hAnsi="Proxima Nova" w:cstheme="minorHAnsi"/>
          <w:sz w:val="22"/>
          <w:szCs w:val="22"/>
        </w:rPr>
      </w:pPr>
      <w:r w:rsidRPr="00915D95">
        <w:rPr>
          <w:rFonts w:ascii="Proxima Nova" w:hAnsi="Proxima Nova" w:cstheme="minorHAnsi"/>
          <w:b/>
          <w:bCs/>
          <w:sz w:val="22"/>
          <w:szCs w:val="22"/>
        </w:rPr>
        <w:t xml:space="preserve">Recommendation </w:t>
      </w:r>
      <w:r w:rsidR="003F4147" w:rsidRPr="00915D95">
        <w:rPr>
          <w:rFonts w:ascii="Proxima Nova" w:hAnsi="Proxima Nova" w:cstheme="minorHAnsi"/>
          <w:b/>
          <w:bCs/>
          <w:sz w:val="22"/>
          <w:szCs w:val="22"/>
        </w:rPr>
        <w:t>4</w:t>
      </w:r>
      <w:r w:rsidRPr="00915D95">
        <w:rPr>
          <w:rFonts w:ascii="Proxima Nova" w:hAnsi="Proxima Nova" w:cstheme="minorHAnsi"/>
          <w:b/>
          <w:bCs/>
          <w:sz w:val="22"/>
          <w:szCs w:val="22"/>
        </w:rPr>
        <w:t>:</w:t>
      </w:r>
      <w:r w:rsidRPr="00915D95">
        <w:rPr>
          <w:rFonts w:ascii="Proxima Nova" w:hAnsi="Proxima Nova" w:cstheme="minorHAnsi"/>
          <w:sz w:val="22"/>
          <w:szCs w:val="22"/>
        </w:rPr>
        <w:t xml:space="preserve"> The NDIA should develop specific strategies to support serving Australian Defence Force family members to access timely and consistent services and supports regardless of where they are located in Australia. This should include: </w:t>
      </w:r>
    </w:p>
    <w:p w14:paraId="7505DA93" w14:textId="6252B1D0" w:rsidR="005E512C" w:rsidRPr="00915D95" w:rsidRDefault="00233A4E" w:rsidP="005E512C">
      <w:pPr>
        <w:pStyle w:val="ListParagraph"/>
        <w:numPr>
          <w:ilvl w:val="0"/>
          <w:numId w:val="23"/>
        </w:numPr>
        <w:ind w:left="709" w:hanging="283"/>
        <w:rPr>
          <w:rFonts w:ascii="Proxima Nova" w:hAnsi="Proxima Nova" w:cstheme="minorHAnsi"/>
          <w:sz w:val="22"/>
          <w:szCs w:val="22"/>
        </w:rPr>
      </w:pPr>
      <w:r w:rsidRPr="00915D95">
        <w:rPr>
          <w:rFonts w:ascii="Proxima Nova" w:hAnsi="Proxima Nova" w:cstheme="minorHAnsi"/>
          <w:sz w:val="22"/>
          <w:szCs w:val="22"/>
        </w:rPr>
        <w:t>C</w:t>
      </w:r>
      <w:r w:rsidR="005E512C" w:rsidRPr="00915D95">
        <w:rPr>
          <w:rFonts w:ascii="Proxima Nova" w:hAnsi="Proxima Nova" w:cstheme="minorHAnsi"/>
          <w:sz w:val="22"/>
          <w:szCs w:val="22"/>
        </w:rPr>
        <w:t>onsultation and co-design with Defence Force families, and service providers</w:t>
      </w:r>
      <w:r w:rsidRPr="00915D95">
        <w:rPr>
          <w:rFonts w:ascii="Proxima Nova" w:hAnsi="Proxima Nova" w:cstheme="minorHAnsi"/>
          <w:sz w:val="22"/>
          <w:szCs w:val="22"/>
        </w:rPr>
        <w:t>.</w:t>
      </w:r>
    </w:p>
    <w:p w14:paraId="7C9F2D50" w14:textId="38139548" w:rsidR="005E512C" w:rsidRPr="00915D95" w:rsidRDefault="00233A4E" w:rsidP="005E512C">
      <w:pPr>
        <w:pStyle w:val="ListParagraph"/>
        <w:numPr>
          <w:ilvl w:val="0"/>
          <w:numId w:val="23"/>
        </w:numPr>
        <w:ind w:left="709" w:hanging="283"/>
        <w:rPr>
          <w:rFonts w:ascii="Proxima Nova" w:hAnsi="Proxima Nova" w:cstheme="minorHAnsi"/>
          <w:sz w:val="22"/>
          <w:szCs w:val="22"/>
        </w:rPr>
      </w:pPr>
      <w:r w:rsidRPr="00915D95">
        <w:rPr>
          <w:rFonts w:ascii="Proxima Nova" w:hAnsi="Proxima Nova" w:cstheme="minorHAnsi"/>
          <w:sz w:val="22"/>
          <w:szCs w:val="22"/>
        </w:rPr>
        <w:lastRenderedPageBreak/>
        <w:t>T</w:t>
      </w:r>
      <w:r w:rsidR="005E512C" w:rsidRPr="00915D95">
        <w:rPr>
          <w:rFonts w:ascii="Proxima Nova" w:hAnsi="Proxima Nova" w:cstheme="minorHAnsi"/>
          <w:sz w:val="22"/>
          <w:szCs w:val="22"/>
        </w:rPr>
        <w:t xml:space="preserve">he development of innovative responses in the market to limit the disruption to participant/provider relationships as families </w:t>
      </w:r>
      <w:r w:rsidR="007377B2" w:rsidRPr="00915D95">
        <w:rPr>
          <w:rFonts w:ascii="Proxima Nova" w:hAnsi="Proxima Nova" w:cstheme="minorHAnsi"/>
          <w:sz w:val="22"/>
          <w:szCs w:val="22"/>
        </w:rPr>
        <w:t>relocate</w:t>
      </w:r>
      <w:r w:rsidRPr="00915D95">
        <w:rPr>
          <w:rFonts w:ascii="Proxima Nova" w:hAnsi="Proxima Nova" w:cstheme="minorHAnsi"/>
          <w:sz w:val="22"/>
          <w:szCs w:val="22"/>
        </w:rPr>
        <w:t>.</w:t>
      </w:r>
    </w:p>
    <w:p w14:paraId="019A5645" w14:textId="53189814" w:rsidR="005E512C" w:rsidRPr="00915D95" w:rsidRDefault="00233A4E" w:rsidP="005E512C">
      <w:pPr>
        <w:pStyle w:val="ListParagraph"/>
        <w:numPr>
          <w:ilvl w:val="0"/>
          <w:numId w:val="23"/>
        </w:numPr>
        <w:ind w:left="709" w:hanging="283"/>
        <w:rPr>
          <w:rFonts w:ascii="Proxima Nova" w:hAnsi="Proxima Nova" w:cstheme="minorHAnsi"/>
          <w:sz w:val="22"/>
          <w:szCs w:val="22"/>
        </w:rPr>
      </w:pPr>
      <w:r w:rsidRPr="00915D95">
        <w:rPr>
          <w:rFonts w:ascii="Proxima Nova" w:hAnsi="Proxima Nova" w:cstheme="minorHAnsi"/>
          <w:sz w:val="22"/>
          <w:szCs w:val="22"/>
        </w:rPr>
        <w:t>C</w:t>
      </w:r>
      <w:r w:rsidR="005E512C" w:rsidRPr="00915D95">
        <w:rPr>
          <w:rFonts w:ascii="Proxima Nova" w:hAnsi="Proxima Nova" w:cstheme="minorHAnsi"/>
          <w:sz w:val="22"/>
          <w:szCs w:val="22"/>
        </w:rPr>
        <w:t xml:space="preserve">onsideration of the impact of rules and policies such as the removal of access to the </w:t>
      </w:r>
      <w:r w:rsidR="007377B2" w:rsidRPr="00915D95">
        <w:rPr>
          <w:rFonts w:ascii="Proxima Nova" w:hAnsi="Proxima Nova" w:cstheme="minorHAnsi"/>
          <w:sz w:val="22"/>
          <w:szCs w:val="22"/>
        </w:rPr>
        <w:t>NDIS</w:t>
      </w:r>
      <w:r w:rsidR="005E512C" w:rsidRPr="00915D95">
        <w:rPr>
          <w:rFonts w:ascii="Proxima Nova" w:hAnsi="Proxima Nova" w:cstheme="minorHAnsi"/>
          <w:sz w:val="22"/>
          <w:szCs w:val="22"/>
        </w:rPr>
        <w:t xml:space="preserve"> for participants who live outside of Australia </w:t>
      </w:r>
      <w:r w:rsidRPr="00915D95">
        <w:rPr>
          <w:rFonts w:ascii="Proxima Nova" w:hAnsi="Proxima Nova" w:cstheme="minorHAnsi"/>
          <w:sz w:val="22"/>
          <w:szCs w:val="22"/>
        </w:rPr>
        <w:t>because of</w:t>
      </w:r>
      <w:r w:rsidR="005E512C" w:rsidRPr="00915D95">
        <w:rPr>
          <w:rFonts w:ascii="Proxima Nova" w:hAnsi="Proxima Nova" w:cstheme="minorHAnsi"/>
          <w:sz w:val="22"/>
          <w:szCs w:val="22"/>
        </w:rPr>
        <w:t xml:space="preserve"> service in the ADF. </w:t>
      </w:r>
    </w:p>
    <w:p w14:paraId="38B16614" w14:textId="7F61F79E" w:rsidR="005F5136" w:rsidRPr="00915D95" w:rsidRDefault="005F5136" w:rsidP="005F5136">
      <w:pPr>
        <w:rPr>
          <w:rFonts w:ascii="Proxima Nova" w:hAnsi="Proxima Nova" w:cstheme="minorHAnsi"/>
          <w:sz w:val="22"/>
          <w:szCs w:val="22"/>
        </w:rPr>
      </w:pPr>
      <w:r w:rsidRPr="00915D95">
        <w:rPr>
          <w:rFonts w:ascii="Proxima Nova" w:hAnsi="Proxima Nova" w:cstheme="minorHAnsi"/>
          <w:b/>
          <w:bCs/>
          <w:color w:val="000000"/>
          <w:sz w:val="22"/>
          <w:szCs w:val="22"/>
        </w:rPr>
        <w:t xml:space="preserve">Recommendation </w:t>
      </w:r>
      <w:r w:rsidR="003F4147" w:rsidRPr="00915D95">
        <w:rPr>
          <w:rFonts w:ascii="Proxima Nova" w:hAnsi="Proxima Nova" w:cstheme="minorHAnsi"/>
          <w:b/>
          <w:bCs/>
          <w:color w:val="000000"/>
          <w:sz w:val="22"/>
          <w:szCs w:val="22"/>
        </w:rPr>
        <w:t>5</w:t>
      </w:r>
      <w:r w:rsidRPr="00915D95">
        <w:rPr>
          <w:rFonts w:ascii="Proxima Nova" w:hAnsi="Proxima Nova" w:cstheme="minorHAnsi"/>
          <w:b/>
          <w:bCs/>
          <w:color w:val="000000"/>
          <w:sz w:val="22"/>
          <w:szCs w:val="22"/>
        </w:rPr>
        <w:t>:</w:t>
      </w:r>
      <w:r w:rsidRPr="00915D95">
        <w:rPr>
          <w:rFonts w:ascii="Proxima Nova" w:hAnsi="Proxima Nova" w:cstheme="minorHAnsi"/>
          <w:color w:val="000000"/>
          <w:sz w:val="22"/>
          <w:szCs w:val="22"/>
        </w:rPr>
        <w:t xml:space="preserve"> The Australian Government should</w:t>
      </w:r>
      <w:r w:rsidR="00336E47">
        <w:rPr>
          <w:rFonts w:ascii="Proxima Nova" w:hAnsi="Proxima Nova" w:cstheme="minorHAnsi"/>
          <w:color w:val="000000"/>
          <w:sz w:val="22"/>
          <w:szCs w:val="22"/>
        </w:rPr>
        <w:t xml:space="preserve"> review</w:t>
      </w:r>
      <w:r w:rsidRPr="00915D95">
        <w:rPr>
          <w:rFonts w:ascii="Proxima Nova" w:hAnsi="Proxima Nova" w:cstheme="minorHAnsi"/>
          <w:color w:val="000000"/>
          <w:sz w:val="22"/>
          <w:szCs w:val="22"/>
        </w:rPr>
        <w:t xml:space="preserve"> The NDIS Applied Principles and Tables of Supports to address inadequate implementation</w:t>
      </w:r>
      <w:r w:rsidR="00725FA8" w:rsidRPr="00915D95">
        <w:rPr>
          <w:rFonts w:ascii="Proxima Nova" w:hAnsi="Proxima Nova" w:cstheme="minorHAnsi"/>
          <w:color w:val="000000"/>
          <w:sz w:val="22"/>
          <w:szCs w:val="22"/>
        </w:rPr>
        <w:t xml:space="preserve">, resolve </w:t>
      </w:r>
      <w:r w:rsidRPr="00915D95">
        <w:rPr>
          <w:rFonts w:ascii="Proxima Nova" w:hAnsi="Proxima Nova" w:cstheme="minorHAnsi"/>
          <w:color w:val="000000"/>
          <w:sz w:val="22"/>
          <w:szCs w:val="22"/>
        </w:rPr>
        <w:t>inconsistencies in approaches from and interactions between service systems</w:t>
      </w:r>
      <w:r w:rsidR="00725FA8" w:rsidRPr="00915D95">
        <w:rPr>
          <w:rFonts w:ascii="Proxima Nova" w:hAnsi="Proxima Nova" w:cstheme="minorHAnsi"/>
          <w:color w:val="000000"/>
          <w:sz w:val="22"/>
          <w:szCs w:val="22"/>
        </w:rPr>
        <w:t>, and improve accessibility of mainstream services including in remote, rural and regional areas.</w:t>
      </w:r>
    </w:p>
    <w:sectPr w:rsidR="005F5136" w:rsidRPr="00915D95">
      <w:footerReference w:type="even" r:id="rId13"/>
      <w:footerReference w:type="default" r:id="rId1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215E" w14:textId="77777777" w:rsidR="004A3CA5" w:rsidRDefault="004A3CA5" w:rsidP="009E2BA7">
      <w:r>
        <w:separator/>
      </w:r>
    </w:p>
  </w:endnote>
  <w:endnote w:type="continuationSeparator" w:id="0">
    <w:p w14:paraId="1D4D3948" w14:textId="77777777" w:rsidR="004A3CA5" w:rsidRDefault="004A3CA5" w:rsidP="009E2BA7">
      <w:r>
        <w:continuationSeparator/>
      </w:r>
    </w:p>
  </w:endnote>
  <w:endnote w:id="1">
    <w:p w14:paraId="10525882" w14:textId="1A6084D9" w:rsidR="003F4147" w:rsidRPr="00232276" w:rsidRDefault="003F4147" w:rsidP="003F4147">
      <w:pPr>
        <w:pStyle w:val="EndnoteText"/>
        <w:rPr>
          <w:rFonts w:ascii="Proxima Nova" w:hAnsi="Proxima Nova" w:cstheme="minorHAnsi"/>
          <w:color w:val="000000" w:themeColor="text1"/>
          <w:sz w:val="18"/>
          <w:szCs w:val="18"/>
          <w:lang w:val="en-AU"/>
        </w:rPr>
      </w:pPr>
      <w:r w:rsidRPr="004F18D9">
        <w:rPr>
          <w:rFonts w:ascii="Proxima Nova" w:hAnsi="Proxima Nova" w:cstheme="minorHAnsi"/>
          <w:color w:val="000000" w:themeColor="text1"/>
          <w:sz w:val="18"/>
          <w:szCs w:val="18"/>
        </w:rPr>
        <w:endnoteRef/>
      </w:r>
      <w:r w:rsidRPr="004F18D9">
        <w:rPr>
          <w:rFonts w:ascii="Proxima Nova" w:hAnsi="Proxima Nova" w:cstheme="minorHAnsi"/>
          <w:color w:val="000000" w:themeColor="text1"/>
          <w:sz w:val="18"/>
          <w:szCs w:val="18"/>
        </w:rPr>
        <w:t xml:space="preserve"> </w:t>
      </w:r>
      <w:r w:rsidRPr="00232276">
        <w:rPr>
          <w:rFonts w:ascii="Proxima Nova" w:hAnsi="Proxima Nova" w:cstheme="minorHAnsi"/>
          <w:color w:val="000000" w:themeColor="text1"/>
          <w:sz w:val="18"/>
          <w:szCs w:val="18"/>
        </w:rPr>
        <w:t xml:space="preserve">Interim Report – </w:t>
      </w:r>
      <w:r w:rsidRPr="00232276">
        <w:rPr>
          <w:rFonts w:ascii="Proxima Nova" w:hAnsi="Proxima Nova" w:cstheme="minorHAnsi"/>
          <w:color w:val="000000" w:themeColor="text1"/>
          <w:sz w:val="18"/>
          <w:szCs w:val="18"/>
          <w:lang w:val="en-AU"/>
        </w:rPr>
        <w:t>Royal Commission into Violence, Abuse, Neglect and Exploitation of People with Disability</w:t>
      </w:r>
      <w:r w:rsidR="00232276">
        <w:rPr>
          <w:rFonts w:ascii="Proxima Nova" w:hAnsi="Proxima Nova" w:cstheme="minorHAnsi"/>
          <w:color w:val="000000" w:themeColor="text1"/>
          <w:sz w:val="18"/>
          <w:szCs w:val="18"/>
          <w:lang w:val="en-AU"/>
        </w:rPr>
        <w:t>.</w:t>
      </w:r>
    </w:p>
    <w:p w14:paraId="421A2308" w14:textId="03D53740"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rPr>
        <w:t xml:space="preserve">2 Fifth Progress Report - </w:t>
      </w:r>
      <w:r w:rsidRPr="00232276">
        <w:rPr>
          <w:rFonts w:ascii="Proxima Nova" w:hAnsi="Proxima Nova" w:cstheme="minorHAnsi"/>
          <w:color w:val="000000" w:themeColor="text1"/>
          <w:sz w:val="18"/>
          <w:szCs w:val="18"/>
          <w:lang w:val="en-AU"/>
        </w:rPr>
        <w:t>Royal Commission into Violence, Abuse, Neglect and Exploitation of People with Disability</w:t>
      </w:r>
      <w:r w:rsidR="00232276">
        <w:rPr>
          <w:rFonts w:ascii="Proxima Nova" w:hAnsi="Proxima Nova" w:cstheme="minorHAnsi"/>
          <w:color w:val="000000" w:themeColor="text1"/>
          <w:sz w:val="18"/>
          <w:szCs w:val="18"/>
          <w:lang w:val="en-AU"/>
        </w:rPr>
        <w:t>.</w:t>
      </w:r>
    </w:p>
    <w:p w14:paraId="7FBEBF65" w14:textId="25B5517E"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lang w:val="en-AU"/>
        </w:rPr>
        <w:t>3 Final Report Vol 9, First Nations People with Disability, Royal Commission into Violence, Abuse, Neglect and Exploitation of People with Disability</w:t>
      </w:r>
      <w:r w:rsidR="00232276">
        <w:rPr>
          <w:rFonts w:ascii="Proxima Nova" w:hAnsi="Proxima Nova" w:cstheme="minorHAnsi"/>
          <w:color w:val="000000" w:themeColor="text1"/>
          <w:sz w:val="18"/>
          <w:szCs w:val="18"/>
          <w:lang w:val="en-AU"/>
        </w:rPr>
        <w:t>.</w:t>
      </w:r>
    </w:p>
    <w:p w14:paraId="53C18F8F" w14:textId="38040DF0"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lang w:val="en-AU"/>
        </w:rPr>
        <w:t>4 Final Report Vol 10, Disability Services, Royal Commission into Violence, Abuse, Neglect and Exploitation of People with Disability</w:t>
      </w:r>
      <w:r w:rsidR="00232276">
        <w:rPr>
          <w:rFonts w:ascii="Proxima Nova" w:hAnsi="Proxima Nova" w:cstheme="minorHAnsi"/>
          <w:color w:val="000000" w:themeColor="text1"/>
          <w:sz w:val="18"/>
          <w:szCs w:val="18"/>
          <w:lang w:val="en-AU"/>
        </w:rPr>
        <w:t>.</w:t>
      </w:r>
    </w:p>
    <w:p w14:paraId="43AD432E" w14:textId="7AB70370" w:rsidR="003F4147" w:rsidRPr="00232276" w:rsidRDefault="003F4147" w:rsidP="003F4147">
      <w:pPr>
        <w:pStyle w:val="EndnoteText"/>
        <w:rPr>
          <w:rFonts w:ascii="Proxima Nova" w:hAnsi="Proxima Nova" w:cstheme="minorHAnsi"/>
          <w:color w:val="000000" w:themeColor="text1"/>
          <w:sz w:val="18"/>
          <w:szCs w:val="18"/>
          <w:lang w:val="en-US"/>
        </w:rPr>
      </w:pPr>
      <w:r w:rsidRPr="00232276">
        <w:rPr>
          <w:rFonts w:ascii="Proxima Nova" w:hAnsi="Proxima Nova" w:cstheme="minorHAnsi"/>
          <w:color w:val="000000" w:themeColor="text1"/>
          <w:sz w:val="18"/>
          <w:szCs w:val="18"/>
          <w:lang w:val="en-AU"/>
        </w:rPr>
        <w:t xml:space="preserve">5 Women With Disabilities Australia </w:t>
      </w:r>
      <w:r w:rsidRPr="00232276">
        <w:rPr>
          <w:rFonts w:ascii="Proxima Nova" w:hAnsi="Proxima Nova" w:cstheme="minorHAnsi"/>
          <w:color w:val="000000" w:themeColor="text1"/>
          <w:sz w:val="18"/>
          <w:szCs w:val="18"/>
          <w:lang w:val="en-US"/>
        </w:rPr>
        <w:t>Review of the Applied Principles and Tables of Supports (NDIS Review submission) August 2023</w:t>
      </w:r>
      <w:r w:rsidR="00232276">
        <w:rPr>
          <w:rFonts w:ascii="Proxima Nova" w:hAnsi="Proxima Nova" w:cstheme="minorHAnsi"/>
          <w:color w:val="000000" w:themeColor="text1"/>
          <w:sz w:val="18"/>
          <w:szCs w:val="18"/>
          <w:lang w:val="en-US"/>
        </w:rPr>
        <w:t>.</w:t>
      </w:r>
    </w:p>
    <w:p w14:paraId="68F71A91" w14:textId="77777777"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rPr>
        <w:t xml:space="preserve">6 Women With Disabilities Australia Submission to the </w:t>
      </w:r>
      <w:bookmarkStart w:id="26" w:name="_Toc139387693"/>
      <w:bookmarkStart w:id="27" w:name="_Toc139388185"/>
      <w:r w:rsidRPr="00232276">
        <w:rPr>
          <w:rFonts w:ascii="Proxima Nova" w:hAnsi="Proxima Nova" w:cstheme="minorHAnsi"/>
          <w:color w:val="000000" w:themeColor="text1"/>
          <w:sz w:val="18"/>
          <w:szCs w:val="18"/>
        </w:rPr>
        <w:t>NDIS Review</w:t>
      </w:r>
      <w:bookmarkEnd w:id="26"/>
      <w:bookmarkEnd w:id="27"/>
      <w:r w:rsidRPr="00232276">
        <w:rPr>
          <w:rFonts w:ascii="Proxima Nova" w:hAnsi="Proxima Nova" w:cstheme="minorHAnsi"/>
          <w:color w:val="000000" w:themeColor="text1"/>
          <w:sz w:val="18"/>
          <w:szCs w:val="18"/>
        </w:rPr>
        <w:t xml:space="preserve"> </w:t>
      </w:r>
      <w:r w:rsidRPr="00232276">
        <w:rPr>
          <w:rFonts w:ascii="Proxima Nova" w:hAnsi="Proxima Nova" w:cstheme="minorHAnsi"/>
          <w:color w:val="000000" w:themeColor="text1"/>
          <w:sz w:val="18"/>
          <w:szCs w:val="18"/>
          <w:lang w:val="en-AU"/>
        </w:rPr>
        <w:t>Transcripts of Nine Individual Interviews conducted with women, girls, feminine-identifying and non-binary persons with disability, July – August 2023</w:t>
      </w:r>
    </w:p>
    <w:p w14:paraId="6AC32B3A" w14:textId="6D44267B"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lang w:val="en-AU"/>
        </w:rPr>
        <w:t xml:space="preserve">7 </w:t>
      </w:r>
      <w:r w:rsidRPr="00232276">
        <w:rPr>
          <w:rFonts w:ascii="Proxima Nova" w:hAnsi="Proxima Nova" w:cstheme="minorHAnsi"/>
          <w:color w:val="000000" w:themeColor="text1"/>
          <w:sz w:val="18"/>
          <w:szCs w:val="18"/>
        </w:rPr>
        <w:t>Women with Disabilities ACT and Advocacy for Inclusion</w:t>
      </w:r>
      <w:r w:rsidRPr="00232276">
        <w:rPr>
          <w:rFonts w:ascii="Proxima Nova" w:hAnsi="Proxima Nova" w:cstheme="minorHAnsi"/>
          <w:b/>
          <w:bCs/>
          <w:color w:val="000000" w:themeColor="text1"/>
          <w:sz w:val="18"/>
          <w:szCs w:val="18"/>
        </w:rPr>
        <w:t xml:space="preserve"> </w:t>
      </w:r>
      <w:r w:rsidRPr="00232276">
        <w:rPr>
          <w:rFonts w:ascii="Proxima Nova" w:hAnsi="Proxima Nova" w:cstheme="minorHAnsi"/>
          <w:color w:val="000000" w:themeColor="text1"/>
          <w:sz w:val="18"/>
          <w:szCs w:val="18"/>
          <w:lang w:val="en-AU"/>
        </w:rPr>
        <w:t>NDIS Review Submission Joint survey report September 2023</w:t>
      </w:r>
      <w:r w:rsidR="00232276">
        <w:rPr>
          <w:rFonts w:ascii="Proxima Nova" w:hAnsi="Proxima Nova" w:cstheme="minorHAnsi"/>
          <w:color w:val="000000" w:themeColor="text1"/>
          <w:sz w:val="18"/>
          <w:szCs w:val="18"/>
          <w:lang w:val="en-AU"/>
        </w:rPr>
        <w:t>.</w:t>
      </w:r>
    </w:p>
    <w:p w14:paraId="5C5E4841" w14:textId="6A852282" w:rsidR="003F4147" w:rsidRPr="00232276" w:rsidRDefault="003F4147" w:rsidP="003F4147">
      <w:pPr>
        <w:pStyle w:val="EndnoteText"/>
        <w:rPr>
          <w:rFonts w:ascii="Proxima Nova" w:hAnsi="Proxima Nova" w:cstheme="minorHAnsi"/>
          <w:color w:val="000000" w:themeColor="text1"/>
          <w:sz w:val="18"/>
          <w:szCs w:val="18"/>
          <w:lang w:val="en-AU"/>
        </w:rPr>
      </w:pPr>
      <w:r w:rsidRPr="00232276">
        <w:rPr>
          <w:rFonts w:ascii="Proxima Nova" w:hAnsi="Proxima Nova" w:cstheme="minorHAnsi"/>
          <w:color w:val="000000" w:themeColor="text1"/>
          <w:sz w:val="18"/>
          <w:szCs w:val="18"/>
          <w:lang w:val="en-AU"/>
        </w:rPr>
        <w:t>8 Joint Standing Committee on the National Disability Insurance Scheme - General Issues Report – Work of the Committee in the 46</w:t>
      </w:r>
      <w:r w:rsidRPr="00232276">
        <w:rPr>
          <w:rFonts w:ascii="Proxima Nova" w:hAnsi="Proxima Nova" w:cstheme="minorHAnsi"/>
          <w:color w:val="000000" w:themeColor="text1"/>
          <w:sz w:val="18"/>
          <w:szCs w:val="18"/>
          <w:vertAlign w:val="superscript"/>
          <w:lang w:val="en-AU"/>
        </w:rPr>
        <w:t>th</w:t>
      </w:r>
      <w:r w:rsidRPr="00232276">
        <w:rPr>
          <w:rFonts w:ascii="Proxima Nova" w:hAnsi="Proxima Nova" w:cstheme="minorHAnsi"/>
          <w:color w:val="000000" w:themeColor="text1"/>
          <w:sz w:val="18"/>
          <w:szCs w:val="18"/>
          <w:lang w:val="en-AU"/>
        </w:rPr>
        <w:t xml:space="preserve"> Parliament</w:t>
      </w:r>
      <w:r w:rsidR="00232276">
        <w:rPr>
          <w:rFonts w:ascii="Proxima Nova" w:hAnsi="Proxima Nova" w:cstheme="minorHAnsi"/>
          <w:color w:val="000000" w:themeColor="text1"/>
          <w:sz w:val="18"/>
          <w:szCs w:val="18"/>
          <w:lang w:val="en-AU"/>
        </w:rPr>
        <w:t>.</w:t>
      </w:r>
    </w:p>
    <w:p w14:paraId="2806CCF1" w14:textId="1089CFBD" w:rsidR="003F4147" w:rsidRPr="00232276" w:rsidRDefault="003F4147" w:rsidP="003F4147">
      <w:pPr>
        <w:pStyle w:val="EndnoteText"/>
        <w:rPr>
          <w:rFonts w:ascii="Proxima Nova" w:hAnsi="Proxima Nova" w:cstheme="minorHAnsi"/>
          <w:b/>
          <w:bCs/>
          <w:color w:val="000000" w:themeColor="text1"/>
          <w:sz w:val="18"/>
          <w:szCs w:val="18"/>
          <w:lang w:val="en-AU"/>
        </w:rPr>
      </w:pPr>
      <w:r w:rsidRPr="00232276">
        <w:rPr>
          <w:rFonts w:ascii="Proxima Nova" w:hAnsi="Proxima Nova" w:cstheme="minorHAnsi"/>
          <w:color w:val="000000" w:themeColor="text1"/>
          <w:sz w:val="18"/>
          <w:szCs w:val="18"/>
          <w:lang w:val="en-AU"/>
        </w:rPr>
        <w:t>9 Joint Standing Committee on the National Disability Insurance Scheme - General Issues Report (2021)</w:t>
      </w:r>
      <w:r w:rsidR="00232276">
        <w:rPr>
          <w:rFonts w:ascii="Proxima Nova" w:hAnsi="Proxima Nova" w:cstheme="minorHAnsi"/>
          <w:color w:val="000000" w:themeColor="text1"/>
          <w:sz w:val="18"/>
          <w:szCs w:val="18"/>
          <w:lang w:val="en-AU"/>
        </w:rPr>
        <w:t>.</w:t>
      </w:r>
    </w:p>
    <w:p w14:paraId="6387F745" w14:textId="109937B5" w:rsidR="003F4147" w:rsidRPr="00232276" w:rsidRDefault="003F4147" w:rsidP="003F4147">
      <w:pPr>
        <w:pStyle w:val="EndnoteText"/>
        <w:rPr>
          <w:rFonts w:ascii="Proxima Nova" w:hAnsi="Proxima Nova" w:cstheme="minorHAnsi"/>
          <w:b/>
          <w:bCs/>
          <w:color w:val="000000" w:themeColor="text1"/>
          <w:sz w:val="18"/>
          <w:szCs w:val="18"/>
          <w:lang w:val="en-AU"/>
        </w:rPr>
      </w:pPr>
      <w:r w:rsidRPr="00232276">
        <w:rPr>
          <w:rFonts w:ascii="Proxima Nova" w:hAnsi="Proxima Nova" w:cstheme="minorHAnsi"/>
          <w:color w:val="000000" w:themeColor="text1"/>
          <w:sz w:val="18"/>
          <w:szCs w:val="18"/>
        </w:rPr>
        <w:t xml:space="preserve">10 United Nations </w:t>
      </w:r>
      <w:r w:rsidRPr="00232276">
        <w:rPr>
          <w:rFonts w:ascii="Proxima Nova" w:hAnsi="Proxima Nova" w:cstheme="minorHAnsi"/>
          <w:color w:val="000000" w:themeColor="text1"/>
          <w:sz w:val="18"/>
          <w:szCs w:val="18"/>
          <w:lang w:val="en-AU"/>
        </w:rPr>
        <w:t>Committee on the Rights of Persons with Disabilities Concluding observations on the combined second and third periodic reports of Australia, 2019</w:t>
      </w:r>
      <w:r w:rsidR="00232276">
        <w:rPr>
          <w:rFonts w:ascii="Proxima Nova" w:hAnsi="Proxima Nova" w:cstheme="minorHAnsi"/>
          <w:b/>
          <w:bCs/>
          <w:color w:val="000000" w:themeColor="text1"/>
          <w:sz w:val="18"/>
          <w:szCs w:val="18"/>
          <w:lang w:val="en-AU"/>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roxima Nova">
    <w:altName w:val="Tahoma"/>
    <w:panose1 w:val="020B0604020202020204"/>
    <w:charset w:val="00"/>
    <w:family w:val="auto"/>
    <w:notTrueType/>
    <w:pitch w:val="variable"/>
    <w:sig w:usb0="20000287" w:usb1="00000001"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6715795"/>
      <w:docPartObj>
        <w:docPartGallery w:val="Page Numbers (Bottom of Page)"/>
        <w:docPartUnique/>
      </w:docPartObj>
    </w:sdtPr>
    <w:sdtContent>
      <w:p w14:paraId="1692908C" w14:textId="54D4AC2C" w:rsidR="00324830" w:rsidRDefault="00324830" w:rsidP="00893A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6E1E70" w14:textId="77777777" w:rsidR="00324830" w:rsidRDefault="00324830" w:rsidP="00324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8086809"/>
      <w:docPartObj>
        <w:docPartGallery w:val="Page Numbers (Bottom of Page)"/>
        <w:docPartUnique/>
      </w:docPartObj>
    </w:sdtPr>
    <w:sdtEndPr>
      <w:rPr>
        <w:rStyle w:val="PageNumber"/>
        <w:rFonts w:ascii="Proxima Nova" w:hAnsi="Proxima Nova"/>
        <w:sz w:val="22"/>
        <w:szCs w:val="22"/>
      </w:rPr>
    </w:sdtEndPr>
    <w:sdtContent>
      <w:p w14:paraId="05FFF53C" w14:textId="6186D3C1" w:rsidR="00324830" w:rsidRPr="00535920" w:rsidRDefault="00324830" w:rsidP="00893AED">
        <w:pPr>
          <w:pStyle w:val="Footer"/>
          <w:framePr w:wrap="none" w:vAnchor="text" w:hAnchor="margin" w:xAlign="right" w:y="1"/>
          <w:rPr>
            <w:rStyle w:val="PageNumber"/>
            <w:rFonts w:ascii="Proxima Nova" w:hAnsi="Proxima Nova"/>
            <w:sz w:val="22"/>
            <w:szCs w:val="22"/>
          </w:rPr>
        </w:pPr>
        <w:r w:rsidRPr="00535920">
          <w:rPr>
            <w:rStyle w:val="PageNumber"/>
            <w:rFonts w:ascii="Proxima Nova" w:hAnsi="Proxima Nova"/>
            <w:sz w:val="22"/>
            <w:szCs w:val="22"/>
          </w:rPr>
          <w:fldChar w:fldCharType="begin"/>
        </w:r>
        <w:r w:rsidRPr="00535920">
          <w:rPr>
            <w:rStyle w:val="PageNumber"/>
            <w:rFonts w:ascii="Proxima Nova" w:hAnsi="Proxima Nova"/>
            <w:sz w:val="22"/>
            <w:szCs w:val="22"/>
          </w:rPr>
          <w:instrText xml:space="preserve"> PAGE </w:instrText>
        </w:r>
        <w:r w:rsidRPr="00535920">
          <w:rPr>
            <w:rStyle w:val="PageNumber"/>
            <w:rFonts w:ascii="Proxima Nova" w:hAnsi="Proxima Nova"/>
            <w:sz w:val="22"/>
            <w:szCs w:val="22"/>
          </w:rPr>
          <w:fldChar w:fldCharType="separate"/>
        </w:r>
        <w:r w:rsidRPr="00535920">
          <w:rPr>
            <w:rStyle w:val="PageNumber"/>
            <w:rFonts w:ascii="Proxima Nova" w:hAnsi="Proxima Nova"/>
            <w:noProof/>
            <w:sz w:val="22"/>
            <w:szCs w:val="22"/>
          </w:rPr>
          <w:t>1</w:t>
        </w:r>
        <w:r w:rsidRPr="00535920">
          <w:rPr>
            <w:rStyle w:val="PageNumber"/>
            <w:rFonts w:ascii="Proxima Nova" w:hAnsi="Proxima Nova"/>
            <w:sz w:val="22"/>
            <w:szCs w:val="22"/>
          </w:rPr>
          <w:fldChar w:fldCharType="end"/>
        </w:r>
      </w:p>
    </w:sdtContent>
  </w:sdt>
  <w:p w14:paraId="1EE3033D" w14:textId="77777777" w:rsidR="00324830" w:rsidRPr="00535920" w:rsidRDefault="00324830" w:rsidP="00324830">
    <w:pPr>
      <w:pStyle w:val="Footer"/>
      <w:ind w:right="360"/>
      <w:rPr>
        <w:rFonts w:ascii="Proxima Nova" w:hAnsi="Proxima Nov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6330" w14:textId="77777777" w:rsidR="004A3CA5" w:rsidRDefault="004A3CA5" w:rsidP="009E2BA7">
      <w:r>
        <w:separator/>
      </w:r>
    </w:p>
  </w:footnote>
  <w:footnote w:type="continuationSeparator" w:id="0">
    <w:p w14:paraId="45F53E01" w14:textId="77777777" w:rsidR="004A3CA5" w:rsidRDefault="004A3CA5" w:rsidP="009E2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7F0"/>
    <w:multiLevelType w:val="hybridMultilevel"/>
    <w:tmpl w:val="8C98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6455F"/>
    <w:multiLevelType w:val="multilevel"/>
    <w:tmpl w:val="02B8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35052"/>
    <w:multiLevelType w:val="hybridMultilevel"/>
    <w:tmpl w:val="CB3E95D6"/>
    <w:lvl w:ilvl="0" w:tplc="C408DB96">
      <w:start w:val="4"/>
      <w:numFmt w:val="bullet"/>
      <w:lvlText w:val="-"/>
      <w:lvlJc w:val="left"/>
      <w:pPr>
        <w:ind w:left="5400" w:hanging="360"/>
      </w:pPr>
      <w:rPr>
        <w:rFonts w:ascii="Calibri" w:eastAsia="Times New Roman" w:hAnsi="Calibri" w:cs="Calibri" w:hint="default"/>
        <w:color w:val="000000"/>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1F91228E"/>
    <w:multiLevelType w:val="hybridMultilevel"/>
    <w:tmpl w:val="9648E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F1312"/>
    <w:multiLevelType w:val="hybridMultilevel"/>
    <w:tmpl w:val="5DA0272A"/>
    <w:lvl w:ilvl="0" w:tplc="D9645D88">
      <w:start w:val="1"/>
      <w:numFmt w:val="decimal"/>
      <w:lvlText w:val="%1."/>
      <w:lvlJc w:val="left"/>
      <w:pPr>
        <w:ind w:left="360" w:hanging="360"/>
      </w:pPr>
      <w:rPr>
        <w:rFonts w:ascii="Calibri" w:hAnsi="Calibri" w:cs="Calibri"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60614"/>
    <w:multiLevelType w:val="hybridMultilevel"/>
    <w:tmpl w:val="FE942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A026C"/>
    <w:multiLevelType w:val="hybridMultilevel"/>
    <w:tmpl w:val="D89466E8"/>
    <w:lvl w:ilvl="0" w:tplc="1F88F828">
      <w:start w:val="4"/>
      <w:numFmt w:val="bullet"/>
      <w:lvlText w:val="-"/>
      <w:lvlJc w:val="left"/>
      <w:pPr>
        <w:ind w:left="3960" w:hanging="360"/>
      </w:pPr>
      <w:rPr>
        <w:rFonts w:ascii="Calibri" w:eastAsia="Times New Roman" w:hAnsi="Calibri" w:cs="Calibri" w:hint="default"/>
        <w:color w:val="auto"/>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2E0A625E"/>
    <w:multiLevelType w:val="hybridMultilevel"/>
    <w:tmpl w:val="186A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07393"/>
    <w:multiLevelType w:val="hybridMultilevel"/>
    <w:tmpl w:val="4184B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83241"/>
    <w:multiLevelType w:val="hybridMultilevel"/>
    <w:tmpl w:val="29FCFD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064BC6"/>
    <w:multiLevelType w:val="hybridMultilevel"/>
    <w:tmpl w:val="687CF1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CF7150"/>
    <w:multiLevelType w:val="hybridMultilevel"/>
    <w:tmpl w:val="D910F2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632B88"/>
    <w:multiLevelType w:val="hybridMultilevel"/>
    <w:tmpl w:val="87EE26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C9432CA"/>
    <w:multiLevelType w:val="hybridMultilevel"/>
    <w:tmpl w:val="18502F1C"/>
    <w:lvl w:ilvl="0" w:tplc="9EF6B8C0">
      <w:start w:val="4"/>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1DD7C77"/>
    <w:multiLevelType w:val="hybridMultilevel"/>
    <w:tmpl w:val="61BA8EBC"/>
    <w:lvl w:ilvl="0" w:tplc="333C11E6">
      <w:start w:val="11"/>
      <w:numFmt w:val="bullet"/>
      <w:lvlText w:val="-"/>
      <w:lvlJc w:val="left"/>
      <w:pPr>
        <w:ind w:left="4680" w:hanging="360"/>
      </w:pPr>
      <w:rPr>
        <w:rFonts w:ascii="Aptos" w:eastAsia="Times New Roman" w:hAnsi="Aptos" w:cs="Times New Roman" w:hint="default"/>
      </w:rPr>
    </w:lvl>
    <w:lvl w:ilvl="1" w:tplc="10FCF6D6">
      <w:start w:val="4"/>
      <w:numFmt w:val="bullet"/>
      <w:lvlText w:val="-"/>
      <w:lvlJc w:val="left"/>
      <w:pPr>
        <w:ind w:left="5400" w:hanging="360"/>
      </w:pPr>
      <w:rPr>
        <w:rFonts w:ascii="Calibri" w:eastAsia="Times New Roman" w:hAnsi="Calibri" w:cs="Calibri" w:hint="default"/>
      </w:rPr>
    </w:lvl>
    <w:lvl w:ilvl="2" w:tplc="08090005">
      <w:start w:val="1"/>
      <w:numFmt w:val="bullet"/>
      <w:lvlText w:val=""/>
      <w:lvlJc w:val="left"/>
      <w:pPr>
        <w:ind w:left="6120" w:hanging="360"/>
      </w:pPr>
      <w:rPr>
        <w:rFonts w:ascii="Wingdings" w:hAnsi="Wingdings" w:hint="default"/>
      </w:rPr>
    </w:lvl>
    <w:lvl w:ilvl="3" w:tplc="10FCF6D6">
      <w:start w:val="4"/>
      <w:numFmt w:val="bullet"/>
      <w:lvlText w:val="-"/>
      <w:lvlJc w:val="left"/>
      <w:pPr>
        <w:ind w:left="6840" w:hanging="360"/>
      </w:pPr>
      <w:rPr>
        <w:rFonts w:ascii="Calibri" w:eastAsia="Times New Roman" w:hAnsi="Calibri" w:cs="Calibri"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5" w15:restartNumberingAfterBreak="0">
    <w:nsid w:val="49C841F6"/>
    <w:multiLevelType w:val="hybridMultilevel"/>
    <w:tmpl w:val="77300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D513C"/>
    <w:multiLevelType w:val="hybridMultilevel"/>
    <w:tmpl w:val="3FB2EBC4"/>
    <w:lvl w:ilvl="0" w:tplc="04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7" w15:restartNumberingAfterBreak="0">
    <w:nsid w:val="4E9564F8"/>
    <w:multiLevelType w:val="hybridMultilevel"/>
    <w:tmpl w:val="9A32F6D6"/>
    <w:lvl w:ilvl="0" w:tplc="10FCF6D6">
      <w:start w:val="4"/>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27A62DB"/>
    <w:multiLevelType w:val="multilevel"/>
    <w:tmpl w:val="71F2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26A68"/>
    <w:multiLevelType w:val="hybridMultilevel"/>
    <w:tmpl w:val="DCBA8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557B85"/>
    <w:multiLevelType w:val="multilevel"/>
    <w:tmpl w:val="E322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D650C"/>
    <w:multiLevelType w:val="hybridMultilevel"/>
    <w:tmpl w:val="B1965C38"/>
    <w:lvl w:ilvl="0" w:tplc="238C3AA6">
      <w:start w:val="1"/>
      <w:numFmt w:val="bullet"/>
      <w:lvlText w:val="●"/>
      <w:lvlJc w:val="left"/>
      <w:pPr>
        <w:ind w:left="720" w:hanging="360"/>
      </w:pPr>
    </w:lvl>
    <w:lvl w:ilvl="1" w:tplc="6EFE999E">
      <w:start w:val="1"/>
      <w:numFmt w:val="bullet"/>
      <w:lvlText w:val="○"/>
      <w:lvlJc w:val="left"/>
      <w:pPr>
        <w:ind w:left="1440" w:hanging="360"/>
      </w:pPr>
    </w:lvl>
    <w:lvl w:ilvl="2" w:tplc="E3B658A2">
      <w:start w:val="1"/>
      <w:numFmt w:val="bullet"/>
      <w:lvlText w:val="■"/>
      <w:lvlJc w:val="left"/>
      <w:pPr>
        <w:ind w:left="2160" w:hanging="360"/>
      </w:pPr>
    </w:lvl>
    <w:lvl w:ilvl="3" w:tplc="9B22FC18">
      <w:start w:val="1"/>
      <w:numFmt w:val="bullet"/>
      <w:lvlText w:val="●"/>
      <w:lvlJc w:val="left"/>
      <w:pPr>
        <w:ind w:left="2880" w:hanging="360"/>
      </w:pPr>
    </w:lvl>
    <w:lvl w:ilvl="4" w:tplc="BE24F170">
      <w:start w:val="1"/>
      <w:numFmt w:val="bullet"/>
      <w:lvlText w:val="○"/>
      <w:lvlJc w:val="left"/>
      <w:pPr>
        <w:ind w:left="3600" w:hanging="360"/>
      </w:pPr>
    </w:lvl>
    <w:lvl w:ilvl="5" w:tplc="1072403E">
      <w:start w:val="1"/>
      <w:numFmt w:val="bullet"/>
      <w:lvlText w:val="■"/>
      <w:lvlJc w:val="left"/>
      <w:pPr>
        <w:ind w:left="4320" w:hanging="360"/>
      </w:pPr>
    </w:lvl>
    <w:lvl w:ilvl="6" w:tplc="0E320108">
      <w:start w:val="1"/>
      <w:numFmt w:val="bullet"/>
      <w:lvlText w:val="●"/>
      <w:lvlJc w:val="left"/>
      <w:pPr>
        <w:ind w:left="5040" w:hanging="360"/>
      </w:pPr>
    </w:lvl>
    <w:lvl w:ilvl="7" w:tplc="E0BAD836">
      <w:start w:val="1"/>
      <w:numFmt w:val="bullet"/>
      <w:lvlText w:val="●"/>
      <w:lvlJc w:val="left"/>
      <w:pPr>
        <w:ind w:left="5760" w:hanging="360"/>
      </w:pPr>
    </w:lvl>
    <w:lvl w:ilvl="8" w:tplc="41C6D654">
      <w:start w:val="1"/>
      <w:numFmt w:val="bullet"/>
      <w:lvlText w:val="●"/>
      <w:lvlJc w:val="left"/>
      <w:pPr>
        <w:ind w:left="6480" w:hanging="360"/>
      </w:pPr>
    </w:lvl>
  </w:abstractNum>
  <w:abstractNum w:abstractNumId="22" w15:restartNumberingAfterBreak="0">
    <w:nsid w:val="63C07B89"/>
    <w:multiLevelType w:val="hybridMultilevel"/>
    <w:tmpl w:val="6602B0D4"/>
    <w:lvl w:ilvl="0" w:tplc="03EA9AB0">
      <w:start w:val="4"/>
      <w:numFmt w:val="bullet"/>
      <w:lvlText w:val="-"/>
      <w:lvlJc w:val="left"/>
      <w:pPr>
        <w:ind w:left="4680" w:hanging="360"/>
      </w:pPr>
      <w:rPr>
        <w:rFonts w:ascii="Calibri" w:eastAsia="Times New Roman"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66132C30"/>
    <w:multiLevelType w:val="hybridMultilevel"/>
    <w:tmpl w:val="D5827A76"/>
    <w:lvl w:ilvl="0" w:tplc="67080456">
      <w:start w:val="4"/>
      <w:numFmt w:val="bullet"/>
      <w:lvlText w:val="-"/>
      <w:lvlJc w:val="left"/>
      <w:pPr>
        <w:ind w:left="4680" w:hanging="360"/>
      </w:pPr>
      <w:rPr>
        <w:rFonts w:ascii="Calibri" w:eastAsia="Times New Roman" w:hAnsi="Calibri" w:cs="Calibri" w:hint="default"/>
        <w:color w:val="00000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4" w15:restartNumberingAfterBreak="0">
    <w:nsid w:val="6AA62214"/>
    <w:multiLevelType w:val="multilevel"/>
    <w:tmpl w:val="0B0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840E3"/>
    <w:multiLevelType w:val="hybridMultilevel"/>
    <w:tmpl w:val="20EAF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54681"/>
    <w:multiLevelType w:val="hybridMultilevel"/>
    <w:tmpl w:val="D5444B38"/>
    <w:lvl w:ilvl="0" w:tplc="5E38DEB2">
      <w:start w:val="4"/>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6FB5488"/>
    <w:multiLevelType w:val="hybridMultilevel"/>
    <w:tmpl w:val="76C4D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170D5"/>
    <w:multiLevelType w:val="hybridMultilevel"/>
    <w:tmpl w:val="AE209A0A"/>
    <w:lvl w:ilvl="0" w:tplc="1BF2583E">
      <w:start w:val="1"/>
      <w:numFmt w:val="decimal"/>
      <w:pStyle w:val="NumberedList-Level1"/>
      <w:lvlText w:val="%1."/>
      <w:lvlJc w:val="left"/>
      <w:pPr>
        <w:ind w:left="567" w:hanging="283"/>
      </w:pPr>
      <w:rPr>
        <w:rFonts w:hint="default"/>
        <w:b w:val="0"/>
        <w:bCs w:val="0"/>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3E10E5"/>
    <w:multiLevelType w:val="multilevel"/>
    <w:tmpl w:val="BBE00592"/>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47507B"/>
    <w:multiLevelType w:val="hybridMultilevel"/>
    <w:tmpl w:val="98D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962653">
    <w:abstractNumId w:val="4"/>
  </w:num>
  <w:num w:numId="2" w16cid:durableId="1864393515">
    <w:abstractNumId w:val="28"/>
  </w:num>
  <w:num w:numId="3" w16cid:durableId="1463497139">
    <w:abstractNumId w:val="11"/>
  </w:num>
  <w:num w:numId="4" w16cid:durableId="1739668718">
    <w:abstractNumId w:val="8"/>
  </w:num>
  <w:num w:numId="5" w16cid:durableId="1765030266">
    <w:abstractNumId w:val="21"/>
    <w:lvlOverride w:ilvl="0">
      <w:startOverride w:val="1"/>
    </w:lvlOverride>
  </w:num>
  <w:num w:numId="6" w16cid:durableId="25644143">
    <w:abstractNumId w:val="27"/>
  </w:num>
  <w:num w:numId="7" w16cid:durableId="228540299">
    <w:abstractNumId w:val="25"/>
  </w:num>
  <w:num w:numId="8" w16cid:durableId="1278953808">
    <w:abstractNumId w:val="12"/>
  </w:num>
  <w:num w:numId="9" w16cid:durableId="765658679">
    <w:abstractNumId w:val="5"/>
  </w:num>
  <w:num w:numId="10" w16cid:durableId="514619017">
    <w:abstractNumId w:val="10"/>
  </w:num>
  <w:num w:numId="11" w16cid:durableId="268514758">
    <w:abstractNumId w:val="7"/>
  </w:num>
  <w:num w:numId="12" w16cid:durableId="663440103">
    <w:abstractNumId w:val="20"/>
  </w:num>
  <w:num w:numId="13" w16cid:durableId="43260055">
    <w:abstractNumId w:val="18"/>
  </w:num>
  <w:num w:numId="14" w16cid:durableId="1863468780">
    <w:abstractNumId w:val="14"/>
  </w:num>
  <w:num w:numId="15" w16cid:durableId="309527091">
    <w:abstractNumId w:val="24"/>
  </w:num>
  <w:num w:numId="16" w16cid:durableId="109589293">
    <w:abstractNumId w:val="30"/>
  </w:num>
  <w:num w:numId="17" w16cid:durableId="2042514542">
    <w:abstractNumId w:val="29"/>
  </w:num>
  <w:num w:numId="18" w16cid:durableId="1899366031">
    <w:abstractNumId w:val="0"/>
  </w:num>
  <w:num w:numId="19" w16cid:durableId="1974211335">
    <w:abstractNumId w:val="26"/>
  </w:num>
  <w:num w:numId="20" w16cid:durableId="420029310">
    <w:abstractNumId w:val="13"/>
  </w:num>
  <w:num w:numId="21" w16cid:durableId="432215778">
    <w:abstractNumId w:val="6"/>
  </w:num>
  <w:num w:numId="22" w16cid:durableId="154036747">
    <w:abstractNumId w:val="17"/>
  </w:num>
  <w:num w:numId="23" w16cid:durableId="757597287">
    <w:abstractNumId w:val="16"/>
  </w:num>
  <w:num w:numId="24" w16cid:durableId="2132285290">
    <w:abstractNumId w:val="2"/>
  </w:num>
  <w:num w:numId="25" w16cid:durableId="1851218793">
    <w:abstractNumId w:val="22"/>
  </w:num>
  <w:num w:numId="26" w16cid:durableId="131294626">
    <w:abstractNumId w:val="23"/>
  </w:num>
  <w:num w:numId="27" w16cid:durableId="1281954094">
    <w:abstractNumId w:val="1"/>
  </w:num>
  <w:num w:numId="28" w16cid:durableId="1212034105">
    <w:abstractNumId w:val="19"/>
  </w:num>
  <w:num w:numId="29" w16cid:durableId="1889760671">
    <w:abstractNumId w:val="3"/>
  </w:num>
  <w:num w:numId="30" w16cid:durableId="1065251551">
    <w:abstractNumId w:val="9"/>
  </w:num>
  <w:num w:numId="31" w16cid:durableId="921526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A7"/>
    <w:rsid w:val="00010920"/>
    <w:rsid w:val="00013357"/>
    <w:rsid w:val="000309C7"/>
    <w:rsid w:val="00064015"/>
    <w:rsid w:val="00070B24"/>
    <w:rsid w:val="00091083"/>
    <w:rsid w:val="000978B7"/>
    <w:rsid w:val="000A4154"/>
    <w:rsid w:val="000C7778"/>
    <w:rsid w:val="000D70DF"/>
    <w:rsid w:val="000F73B8"/>
    <w:rsid w:val="0011144C"/>
    <w:rsid w:val="00120CFD"/>
    <w:rsid w:val="001260A6"/>
    <w:rsid w:val="00131863"/>
    <w:rsid w:val="00140E56"/>
    <w:rsid w:val="00146628"/>
    <w:rsid w:val="001527BB"/>
    <w:rsid w:val="001C015D"/>
    <w:rsid w:val="001C1995"/>
    <w:rsid w:val="001F52A5"/>
    <w:rsid w:val="00203B72"/>
    <w:rsid w:val="00210360"/>
    <w:rsid w:val="00220B17"/>
    <w:rsid w:val="00232276"/>
    <w:rsid w:val="00233A4E"/>
    <w:rsid w:val="0024089A"/>
    <w:rsid w:val="00243BE9"/>
    <w:rsid w:val="00261F1D"/>
    <w:rsid w:val="00267232"/>
    <w:rsid w:val="002B0921"/>
    <w:rsid w:val="002D79AC"/>
    <w:rsid w:val="002D7DE5"/>
    <w:rsid w:val="002E50A6"/>
    <w:rsid w:val="00314EA8"/>
    <w:rsid w:val="00324830"/>
    <w:rsid w:val="00336E47"/>
    <w:rsid w:val="00350959"/>
    <w:rsid w:val="003546F1"/>
    <w:rsid w:val="0039494A"/>
    <w:rsid w:val="003C253E"/>
    <w:rsid w:val="003C4E29"/>
    <w:rsid w:val="003F4147"/>
    <w:rsid w:val="00432E7B"/>
    <w:rsid w:val="00433CE9"/>
    <w:rsid w:val="00454668"/>
    <w:rsid w:val="00457BE0"/>
    <w:rsid w:val="00496033"/>
    <w:rsid w:val="00497E96"/>
    <w:rsid w:val="004A3CA5"/>
    <w:rsid w:val="004E6B77"/>
    <w:rsid w:val="004F18D9"/>
    <w:rsid w:val="00535920"/>
    <w:rsid w:val="0058363A"/>
    <w:rsid w:val="005B121B"/>
    <w:rsid w:val="005C3E06"/>
    <w:rsid w:val="005C4299"/>
    <w:rsid w:val="005E512C"/>
    <w:rsid w:val="005E54AD"/>
    <w:rsid w:val="005E65F5"/>
    <w:rsid w:val="005F5136"/>
    <w:rsid w:val="006238E5"/>
    <w:rsid w:val="0063569C"/>
    <w:rsid w:val="00641FA1"/>
    <w:rsid w:val="006546A9"/>
    <w:rsid w:val="00657957"/>
    <w:rsid w:val="006624AD"/>
    <w:rsid w:val="0066761C"/>
    <w:rsid w:val="00671E3D"/>
    <w:rsid w:val="006B02F6"/>
    <w:rsid w:val="00725FA8"/>
    <w:rsid w:val="007377B2"/>
    <w:rsid w:val="0075702D"/>
    <w:rsid w:val="00765412"/>
    <w:rsid w:val="007724DF"/>
    <w:rsid w:val="00775F53"/>
    <w:rsid w:val="00797265"/>
    <w:rsid w:val="007F0541"/>
    <w:rsid w:val="008261D2"/>
    <w:rsid w:val="0082723C"/>
    <w:rsid w:val="008445D9"/>
    <w:rsid w:val="00855C96"/>
    <w:rsid w:val="008D2875"/>
    <w:rsid w:val="008D2E7C"/>
    <w:rsid w:val="00913123"/>
    <w:rsid w:val="00915D95"/>
    <w:rsid w:val="00930F45"/>
    <w:rsid w:val="009371DE"/>
    <w:rsid w:val="00970306"/>
    <w:rsid w:val="00976896"/>
    <w:rsid w:val="0098729A"/>
    <w:rsid w:val="009A76AB"/>
    <w:rsid w:val="009C2F6F"/>
    <w:rsid w:val="009E2BA7"/>
    <w:rsid w:val="00A11044"/>
    <w:rsid w:val="00A11676"/>
    <w:rsid w:val="00A135DF"/>
    <w:rsid w:val="00A25FE8"/>
    <w:rsid w:val="00A31A98"/>
    <w:rsid w:val="00A81A0F"/>
    <w:rsid w:val="00A93641"/>
    <w:rsid w:val="00AB6A6E"/>
    <w:rsid w:val="00AB70A7"/>
    <w:rsid w:val="00AE767A"/>
    <w:rsid w:val="00AF2213"/>
    <w:rsid w:val="00AF5035"/>
    <w:rsid w:val="00B0699F"/>
    <w:rsid w:val="00B12233"/>
    <w:rsid w:val="00BB393A"/>
    <w:rsid w:val="00BB63DC"/>
    <w:rsid w:val="00BF7E31"/>
    <w:rsid w:val="00C5156F"/>
    <w:rsid w:val="00CA02B8"/>
    <w:rsid w:val="00CB24F0"/>
    <w:rsid w:val="00CB3540"/>
    <w:rsid w:val="00CD10A0"/>
    <w:rsid w:val="00CF2A62"/>
    <w:rsid w:val="00CF4E90"/>
    <w:rsid w:val="00D378FC"/>
    <w:rsid w:val="00D428C1"/>
    <w:rsid w:val="00D570EB"/>
    <w:rsid w:val="00D70CBA"/>
    <w:rsid w:val="00D946D9"/>
    <w:rsid w:val="00DA51DB"/>
    <w:rsid w:val="00DF237C"/>
    <w:rsid w:val="00E13BEA"/>
    <w:rsid w:val="00E36C17"/>
    <w:rsid w:val="00E37551"/>
    <w:rsid w:val="00E6710D"/>
    <w:rsid w:val="00E91112"/>
    <w:rsid w:val="00E94AF7"/>
    <w:rsid w:val="00E96840"/>
    <w:rsid w:val="00E9735D"/>
    <w:rsid w:val="00EA1CC7"/>
    <w:rsid w:val="00EA5F39"/>
    <w:rsid w:val="00EE04F5"/>
    <w:rsid w:val="00EF2004"/>
    <w:rsid w:val="00EF7B95"/>
    <w:rsid w:val="00F063D5"/>
    <w:rsid w:val="00F13825"/>
    <w:rsid w:val="00F4311F"/>
    <w:rsid w:val="00F43FFB"/>
    <w:rsid w:val="00F777B9"/>
    <w:rsid w:val="00FA3C4D"/>
    <w:rsid w:val="00FE4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3A23"/>
  <w15:chartTrackingRefBased/>
  <w15:docId w15:val="{945DC0CA-033C-7F42-A14E-F48FD99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39"/>
    <w:pPr>
      <w:spacing w:after="0" w:line="240" w:lineRule="auto"/>
      <w:ind w:left="0" w:firstLine="0"/>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E2B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36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E2BA7"/>
    <w:rPr>
      <w:color w:val="0563C1" w:themeColor="hyperlink"/>
      <w:u w:val="single"/>
    </w:rPr>
  </w:style>
  <w:style w:type="character" w:customStyle="1" w:styleId="BodyTypeEmphasisBlue">
    <w:name w:val="BodyType_Emphasis_Blue"/>
    <w:basedOn w:val="DefaultParagraphFont"/>
    <w:uiPriority w:val="99"/>
    <w:rsid w:val="009E2BA7"/>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9E2BA7"/>
    <w:rPr>
      <w:sz w:val="20"/>
      <w:szCs w:val="20"/>
      <w:lang w:val="en-GB"/>
    </w:rPr>
  </w:style>
  <w:style w:type="character" w:customStyle="1" w:styleId="EndnoteTextChar">
    <w:name w:val="Endnote Text Char"/>
    <w:aliases w:val="2_G Char"/>
    <w:basedOn w:val="DefaultParagraphFont"/>
    <w:link w:val="EndnoteText"/>
    <w:uiPriority w:val="99"/>
    <w:rsid w:val="009E2BA7"/>
    <w:rPr>
      <w:rFonts w:ascii="Times New Roman" w:eastAsia="Times New Roman" w:hAnsi="Times New Roman" w:cs="Times New Roman"/>
      <w:kern w:val="0"/>
      <w:sz w:val="20"/>
      <w:szCs w:val="20"/>
      <w:lang w:val="en-GB" w:eastAsia="en-GB"/>
      <w14:ligatures w14:val="none"/>
    </w:rPr>
  </w:style>
  <w:style w:type="character" w:styleId="EndnoteReference">
    <w:name w:val="endnote reference"/>
    <w:aliases w:val="1_G"/>
    <w:basedOn w:val="DefaultParagraphFont"/>
    <w:uiPriority w:val="99"/>
    <w:unhideWhenUsed/>
    <w:qFormat/>
    <w:rsid w:val="009E2BA7"/>
    <w:rPr>
      <w:vertAlign w:val="superscript"/>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9E2BA7"/>
    <w:pPr>
      <w:spacing w:before="100" w:beforeAutospacing="1" w:after="100" w:afterAutospacing="1"/>
    </w:p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9E2BA7"/>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E2BA7"/>
    <w:pPr>
      <w:spacing w:before="100" w:beforeAutospacing="1" w:after="100" w:afterAutospacing="1"/>
    </w:pPr>
  </w:style>
  <w:style w:type="paragraph" w:customStyle="1" w:styleId="NumberedList-Level1">
    <w:name w:val="Numbered List - Level 1"/>
    <w:basedOn w:val="ListParagraph"/>
    <w:uiPriority w:val="1"/>
    <w:qFormat/>
    <w:rsid w:val="009E2BA7"/>
    <w:pPr>
      <w:numPr>
        <w:numId w:val="2"/>
      </w:numPr>
      <w:tabs>
        <w:tab w:val="num" w:pos="360"/>
      </w:tabs>
      <w:spacing w:before="0" w:beforeAutospacing="0" w:after="160" w:afterAutospacing="0" w:line="264" w:lineRule="auto"/>
      <w:ind w:left="0" w:firstLine="0"/>
      <w:contextualSpacing/>
    </w:pPr>
    <w:rPr>
      <w:rFonts w:asciiTheme="minorHAnsi" w:eastAsiaTheme="minorEastAsia" w:hAnsiTheme="minorHAnsi" w:cstheme="minorBidi"/>
      <w:sz w:val="22"/>
      <w:szCs w:val="21"/>
      <w:lang w:eastAsia="en-US"/>
    </w:rPr>
  </w:style>
  <w:style w:type="paragraph" w:customStyle="1" w:styleId="NumberedList-level2">
    <w:name w:val="Numbered List - level 2"/>
    <w:basedOn w:val="ListParagraph"/>
    <w:uiPriority w:val="1"/>
    <w:qFormat/>
    <w:rsid w:val="009E2BA7"/>
    <w:pPr>
      <w:numPr>
        <w:ilvl w:val="1"/>
        <w:numId w:val="2"/>
      </w:numPr>
      <w:tabs>
        <w:tab w:val="num" w:pos="360"/>
      </w:tabs>
      <w:spacing w:before="0" w:beforeAutospacing="0" w:after="160" w:afterAutospacing="0" w:line="264" w:lineRule="auto"/>
      <w:ind w:left="0" w:firstLine="0"/>
      <w:contextualSpacing/>
    </w:pPr>
    <w:rPr>
      <w:rFonts w:asciiTheme="minorHAnsi" w:eastAsiaTheme="minorEastAsia" w:hAnsiTheme="minorHAnsi" w:cstheme="minorBidi"/>
      <w:sz w:val="22"/>
      <w:szCs w:val="21"/>
      <w:lang w:eastAsia="en-US"/>
    </w:rPr>
  </w:style>
  <w:style w:type="paragraph" w:customStyle="1" w:styleId="NumberedList-Level3">
    <w:name w:val="Numbered List - Level 3"/>
    <w:basedOn w:val="ListParagraph"/>
    <w:uiPriority w:val="1"/>
    <w:qFormat/>
    <w:rsid w:val="009E2BA7"/>
    <w:pPr>
      <w:numPr>
        <w:ilvl w:val="2"/>
        <w:numId w:val="2"/>
      </w:numPr>
      <w:tabs>
        <w:tab w:val="num" w:pos="360"/>
      </w:tabs>
      <w:spacing w:before="0" w:beforeAutospacing="0" w:after="160" w:afterAutospacing="0" w:line="264" w:lineRule="auto"/>
      <w:ind w:left="0" w:firstLine="0"/>
      <w:contextualSpacing/>
    </w:pPr>
    <w:rPr>
      <w:rFonts w:asciiTheme="minorHAnsi" w:eastAsiaTheme="minorEastAsia" w:hAnsiTheme="minorHAnsi" w:cstheme="minorBidi"/>
      <w:sz w:val="22"/>
      <w:szCs w:val="21"/>
      <w:lang w:eastAsia="en-US"/>
    </w:rPr>
  </w:style>
  <w:style w:type="character" w:customStyle="1" w:styleId="eop">
    <w:name w:val="eop"/>
    <w:basedOn w:val="DefaultParagraphFont"/>
    <w:rsid w:val="009E2BA7"/>
  </w:style>
  <w:style w:type="character" w:customStyle="1" w:styleId="Heading1Char">
    <w:name w:val="Heading 1 Char"/>
    <w:basedOn w:val="DefaultParagraphFont"/>
    <w:link w:val="Heading1"/>
    <w:uiPriority w:val="9"/>
    <w:rsid w:val="009E2BA7"/>
    <w:rPr>
      <w:rFonts w:asciiTheme="majorHAnsi" w:eastAsiaTheme="majorEastAsia" w:hAnsiTheme="majorHAnsi" w:cstheme="majorBidi"/>
      <w:color w:val="2F5496" w:themeColor="accent1" w:themeShade="BF"/>
      <w:kern w:val="0"/>
      <w:sz w:val="32"/>
      <w:szCs w:val="32"/>
      <w:lang w:eastAsia="en-GB"/>
      <w14:ligatures w14:val="none"/>
    </w:rPr>
  </w:style>
  <w:style w:type="character" w:styleId="CommentReference">
    <w:name w:val="annotation reference"/>
    <w:basedOn w:val="DefaultParagraphFont"/>
    <w:uiPriority w:val="99"/>
    <w:semiHidden/>
    <w:unhideWhenUsed/>
    <w:rsid w:val="000A4154"/>
    <w:rPr>
      <w:sz w:val="16"/>
      <w:szCs w:val="16"/>
    </w:rPr>
  </w:style>
  <w:style w:type="paragraph" w:styleId="CommentText">
    <w:name w:val="annotation text"/>
    <w:basedOn w:val="Normal"/>
    <w:link w:val="CommentTextChar"/>
    <w:uiPriority w:val="99"/>
    <w:semiHidden/>
    <w:unhideWhenUsed/>
    <w:rsid w:val="000A4154"/>
    <w:rPr>
      <w:sz w:val="20"/>
      <w:szCs w:val="20"/>
    </w:rPr>
  </w:style>
  <w:style w:type="character" w:customStyle="1" w:styleId="CommentTextChar">
    <w:name w:val="Comment Text Char"/>
    <w:basedOn w:val="DefaultParagraphFont"/>
    <w:link w:val="CommentText"/>
    <w:uiPriority w:val="99"/>
    <w:semiHidden/>
    <w:rsid w:val="000A415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A4154"/>
    <w:rPr>
      <w:b/>
      <w:bCs/>
    </w:rPr>
  </w:style>
  <w:style w:type="character" w:customStyle="1" w:styleId="CommentSubjectChar">
    <w:name w:val="Comment Subject Char"/>
    <w:basedOn w:val="CommentTextChar"/>
    <w:link w:val="CommentSubject"/>
    <w:uiPriority w:val="99"/>
    <w:semiHidden/>
    <w:rsid w:val="000A4154"/>
    <w:rPr>
      <w:rFonts w:ascii="Times New Roman" w:eastAsia="Times New Roman" w:hAnsi="Times New Roman" w:cs="Times New Roman"/>
      <w:b/>
      <w:bCs/>
      <w:kern w:val="0"/>
      <w:sz w:val="20"/>
      <w:szCs w:val="20"/>
      <w:lang w:eastAsia="en-GB"/>
      <w14:ligatures w14:val="none"/>
    </w:rPr>
  </w:style>
  <w:style w:type="character" w:customStyle="1" w:styleId="Heading2Char">
    <w:name w:val="Heading 2 Char"/>
    <w:basedOn w:val="DefaultParagraphFont"/>
    <w:link w:val="Heading2"/>
    <w:uiPriority w:val="9"/>
    <w:rsid w:val="0058363A"/>
    <w:rPr>
      <w:rFonts w:asciiTheme="majorHAnsi" w:eastAsiaTheme="majorEastAsia" w:hAnsiTheme="majorHAnsi" w:cstheme="majorBidi"/>
      <w:color w:val="2F5496" w:themeColor="accent1" w:themeShade="BF"/>
      <w:kern w:val="0"/>
      <w:sz w:val="26"/>
      <w:szCs w:val="26"/>
      <w:lang w:eastAsia="en-GB"/>
      <w14:ligatures w14:val="none"/>
    </w:rPr>
  </w:style>
  <w:style w:type="paragraph" w:styleId="FootnoteText">
    <w:name w:val="footnote text"/>
    <w:basedOn w:val="Normal"/>
    <w:link w:val="FootnoteTextChar"/>
    <w:uiPriority w:val="99"/>
    <w:semiHidden/>
    <w:unhideWhenUsed/>
    <w:rsid w:val="00CB3540"/>
    <w:rPr>
      <w:sz w:val="20"/>
      <w:szCs w:val="20"/>
    </w:rPr>
  </w:style>
  <w:style w:type="character" w:customStyle="1" w:styleId="FootnoteTextChar">
    <w:name w:val="Footnote Text Char"/>
    <w:basedOn w:val="DefaultParagraphFont"/>
    <w:link w:val="FootnoteText"/>
    <w:uiPriority w:val="99"/>
    <w:semiHidden/>
    <w:rsid w:val="00CB354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CB3540"/>
    <w:rPr>
      <w:vertAlign w:val="superscript"/>
    </w:rPr>
  </w:style>
  <w:style w:type="character" w:styleId="PageNumber">
    <w:name w:val="page number"/>
    <w:basedOn w:val="DefaultParagraphFont"/>
    <w:uiPriority w:val="99"/>
    <w:semiHidden/>
    <w:unhideWhenUsed/>
    <w:rsid w:val="00E9735D"/>
  </w:style>
  <w:style w:type="character" w:styleId="Strong">
    <w:name w:val="Strong"/>
    <w:basedOn w:val="DefaultParagraphFont"/>
    <w:uiPriority w:val="22"/>
    <w:qFormat/>
    <w:rsid w:val="00EA5F39"/>
    <w:rPr>
      <w:b/>
      <w:bCs/>
    </w:rPr>
  </w:style>
  <w:style w:type="paragraph" w:styleId="z-TopofForm">
    <w:name w:val="HTML Top of Form"/>
    <w:basedOn w:val="Normal"/>
    <w:next w:val="Normal"/>
    <w:link w:val="z-TopofFormChar"/>
    <w:hidden/>
    <w:uiPriority w:val="99"/>
    <w:unhideWhenUsed/>
    <w:rsid w:val="00EA5F3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A5F39"/>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EA5F3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A5F39"/>
    <w:rPr>
      <w:rFonts w:ascii="Arial" w:eastAsia="Times New Roman" w:hAnsi="Arial" w:cs="Arial"/>
      <w:vanish/>
      <w:kern w:val="0"/>
      <w:sz w:val="16"/>
      <w:szCs w:val="16"/>
      <w:lang w:eastAsia="en-GB"/>
      <w14:ligatures w14:val="none"/>
    </w:rPr>
  </w:style>
  <w:style w:type="character" w:styleId="FollowedHyperlink">
    <w:name w:val="FollowedHyperlink"/>
    <w:basedOn w:val="DefaultParagraphFont"/>
    <w:uiPriority w:val="99"/>
    <w:semiHidden/>
    <w:unhideWhenUsed/>
    <w:rsid w:val="0011144C"/>
    <w:rPr>
      <w:color w:val="954F72" w:themeColor="followedHyperlink"/>
      <w:u w:val="single"/>
    </w:rPr>
  </w:style>
  <w:style w:type="character" w:styleId="UnresolvedMention">
    <w:name w:val="Unresolved Mention"/>
    <w:basedOn w:val="DefaultParagraphFont"/>
    <w:uiPriority w:val="99"/>
    <w:semiHidden/>
    <w:unhideWhenUsed/>
    <w:rsid w:val="0011144C"/>
    <w:rPr>
      <w:color w:val="605E5C"/>
      <w:shd w:val="clear" w:color="auto" w:fill="E1DFDD"/>
    </w:rPr>
  </w:style>
  <w:style w:type="paragraph" w:styleId="Footer">
    <w:name w:val="footer"/>
    <w:basedOn w:val="Normal"/>
    <w:link w:val="FooterChar"/>
    <w:uiPriority w:val="99"/>
    <w:unhideWhenUsed/>
    <w:rsid w:val="00324830"/>
    <w:pPr>
      <w:tabs>
        <w:tab w:val="center" w:pos="4680"/>
        <w:tab w:val="right" w:pos="9360"/>
      </w:tabs>
    </w:pPr>
  </w:style>
  <w:style w:type="character" w:customStyle="1" w:styleId="FooterChar">
    <w:name w:val="Footer Char"/>
    <w:basedOn w:val="DefaultParagraphFont"/>
    <w:link w:val="Footer"/>
    <w:uiPriority w:val="99"/>
    <w:rsid w:val="00324830"/>
    <w:rPr>
      <w:rFonts w:ascii="Times New Roman" w:eastAsia="Times New Roman" w:hAnsi="Times New Roman" w:cs="Times New Roman"/>
      <w:kern w:val="0"/>
      <w:lang w:eastAsia="en-GB"/>
      <w14:ligatures w14:val="none"/>
    </w:rPr>
  </w:style>
  <w:style w:type="paragraph" w:styleId="TOCHeading">
    <w:name w:val="TOC Heading"/>
    <w:basedOn w:val="Heading1"/>
    <w:next w:val="Normal"/>
    <w:uiPriority w:val="39"/>
    <w:unhideWhenUsed/>
    <w:qFormat/>
    <w:rsid w:val="00797265"/>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E96840"/>
    <w:pPr>
      <w:tabs>
        <w:tab w:val="right" w:leader="dot" w:pos="9016"/>
      </w:tabs>
      <w:spacing w:before="120"/>
    </w:pPr>
    <w:rPr>
      <w:rFonts w:asciiTheme="minorHAnsi" w:hAnsiTheme="minorHAnsi" w:cstheme="minorHAnsi"/>
      <w:i/>
      <w:iCs/>
      <w:noProof/>
    </w:rPr>
  </w:style>
  <w:style w:type="paragraph" w:styleId="TOC2">
    <w:name w:val="toc 2"/>
    <w:basedOn w:val="Normal"/>
    <w:next w:val="Normal"/>
    <w:autoRedefine/>
    <w:uiPriority w:val="39"/>
    <w:unhideWhenUsed/>
    <w:rsid w:val="00797265"/>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797265"/>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97265"/>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97265"/>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97265"/>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97265"/>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97265"/>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97265"/>
    <w:pPr>
      <w:ind w:left="1920"/>
    </w:pPr>
    <w:rPr>
      <w:rFonts w:asciiTheme="minorHAnsi" w:hAnsiTheme="minorHAnsi" w:cstheme="minorHAnsi"/>
      <w:sz w:val="20"/>
      <w:szCs w:val="20"/>
    </w:rPr>
  </w:style>
  <w:style w:type="paragraph" w:styleId="Header">
    <w:name w:val="header"/>
    <w:basedOn w:val="Normal"/>
    <w:link w:val="HeaderChar"/>
    <w:uiPriority w:val="99"/>
    <w:unhideWhenUsed/>
    <w:rsid w:val="00970306"/>
    <w:pPr>
      <w:tabs>
        <w:tab w:val="center" w:pos="4680"/>
        <w:tab w:val="right" w:pos="9360"/>
      </w:tabs>
    </w:pPr>
  </w:style>
  <w:style w:type="character" w:customStyle="1" w:styleId="HeaderChar">
    <w:name w:val="Header Char"/>
    <w:basedOn w:val="DefaultParagraphFont"/>
    <w:link w:val="Header"/>
    <w:uiPriority w:val="99"/>
    <w:rsid w:val="00970306"/>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7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6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37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1184826440658356623msolistparagraph">
    <w:name w:val="m_-1184826440658356623msolistparagraph"/>
    <w:basedOn w:val="Normal"/>
    <w:rsid w:val="00DA51DB"/>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916">
      <w:bodyDiv w:val="1"/>
      <w:marLeft w:val="0"/>
      <w:marRight w:val="0"/>
      <w:marTop w:val="0"/>
      <w:marBottom w:val="0"/>
      <w:divBdr>
        <w:top w:val="none" w:sz="0" w:space="0" w:color="auto"/>
        <w:left w:val="none" w:sz="0" w:space="0" w:color="auto"/>
        <w:bottom w:val="none" w:sz="0" w:space="0" w:color="auto"/>
        <w:right w:val="none" w:sz="0" w:space="0" w:color="auto"/>
      </w:divBdr>
      <w:divsChild>
        <w:div w:id="1125731293">
          <w:marLeft w:val="0"/>
          <w:marRight w:val="0"/>
          <w:marTop w:val="0"/>
          <w:marBottom w:val="0"/>
          <w:divBdr>
            <w:top w:val="none" w:sz="0" w:space="0" w:color="auto"/>
            <w:left w:val="none" w:sz="0" w:space="0" w:color="auto"/>
            <w:bottom w:val="none" w:sz="0" w:space="0" w:color="auto"/>
            <w:right w:val="none" w:sz="0" w:space="0" w:color="auto"/>
          </w:divBdr>
          <w:divsChild>
            <w:div w:id="1142891497">
              <w:marLeft w:val="0"/>
              <w:marRight w:val="0"/>
              <w:marTop w:val="0"/>
              <w:marBottom w:val="0"/>
              <w:divBdr>
                <w:top w:val="none" w:sz="0" w:space="0" w:color="auto"/>
                <w:left w:val="none" w:sz="0" w:space="0" w:color="auto"/>
                <w:bottom w:val="none" w:sz="0" w:space="0" w:color="auto"/>
                <w:right w:val="none" w:sz="0" w:space="0" w:color="auto"/>
              </w:divBdr>
              <w:divsChild>
                <w:div w:id="3706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6419">
      <w:bodyDiv w:val="1"/>
      <w:marLeft w:val="0"/>
      <w:marRight w:val="0"/>
      <w:marTop w:val="0"/>
      <w:marBottom w:val="0"/>
      <w:divBdr>
        <w:top w:val="none" w:sz="0" w:space="0" w:color="auto"/>
        <w:left w:val="none" w:sz="0" w:space="0" w:color="auto"/>
        <w:bottom w:val="none" w:sz="0" w:space="0" w:color="auto"/>
        <w:right w:val="none" w:sz="0" w:space="0" w:color="auto"/>
      </w:divBdr>
    </w:div>
    <w:div w:id="459542274">
      <w:bodyDiv w:val="1"/>
      <w:marLeft w:val="0"/>
      <w:marRight w:val="0"/>
      <w:marTop w:val="0"/>
      <w:marBottom w:val="0"/>
      <w:divBdr>
        <w:top w:val="none" w:sz="0" w:space="0" w:color="auto"/>
        <w:left w:val="none" w:sz="0" w:space="0" w:color="auto"/>
        <w:bottom w:val="none" w:sz="0" w:space="0" w:color="auto"/>
        <w:right w:val="none" w:sz="0" w:space="0" w:color="auto"/>
      </w:divBdr>
      <w:divsChild>
        <w:div w:id="1981761021">
          <w:marLeft w:val="0"/>
          <w:marRight w:val="0"/>
          <w:marTop w:val="0"/>
          <w:marBottom w:val="0"/>
          <w:divBdr>
            <w:top w:val="none" w:sz="0" w:space="0" w:color="auto"/>
            <w:left w:val="none" w:sz="0" w:space="0" w:color="auto"/>
            <w:bottom w:val="none" w:sz="0" w:space="0" w:color="auto"/>
            <w:right w:val="none" w:sz="0" w:space="0" w:color="auto"/>
          </w:divBdr>
          <w:divsChild>
            <w:div w:id="134950675">
              <w:marLeft w:val="0"/>
              <w:marRight w:val="0"/>
              <w:marTop w:val="0"/>
              <w:marBottom w:val="0"/>
              <w:divBdr>
                <w:top w:val="none" w:sz="0" w:space="0" w:color="auto"/>
                <w:left w:val="none" w:sz="0" w:space="0" w:color="auto"/>
                <w:bottom w:val="none" w:sz="0" w:space="0" w:color="auto"/>
                <w:right w:val="none" w:sz="0" w:space="0" w:color="auto"/>
              </w:divBdr>
              <w:divsChild>
                <w:div w:id="11326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10727">
      <w:bodyDiv w:val="1"/>
      <w:marLeft w:val="0"/>
      <w:marRight w:val="0"/>
      <w:marTop w:val="0"/>
      <w:marBottom w:val="0"/>
      <w:divBdr>
        <w:top w:val="none" w:sz="0" w:space="0" w:color="auto"/>
        <w:left w:val="none" w:sz="0" w:space="0" w:color="auto"/>
        <w:bottom w:val="none" w:sz="0" w:space="0" w:color="auto"/>
        <w:right w:val="none" w:sz="0" w:space="0" w:color="auto"/>
      </w:divBdr>
    </w:div>
    <w:div w:id="599949121">
      <w:bodyDiv w:val="1"/>
      <w:marLeft w:val="0"/>
      <w:marRight w:val="0"/>
      <w:marTop w:val="0"/>
      <w:marBottom w:val="0"/>
      <w:divBdr>
        <w:top w:val="none" w:sz="0" w:space="0" w:color="auto"/>
        <w:left w:val="none" w:sz="0" w:space="0" w:color="auto"/>
        <w:bottom w:val="none" w:sz="0" w:space="0" w:color="auto"/>
        <w:right w:val="none" w:sz="0" w:space="0" w:color="auto"/>
      </w:divBdr>
      <w:divsChild>
        <w:div w:id="1317301026">
          <w:marLeft w:val="0"/>
          <w:marRight w:val="0"/>
          <w:marTop w:val="0"/>
          <w:marBottom w:val="0"/>
          <w:divBdr>
            <w:top w:val="none" w:sz="0" w:space="0" w:color="auto"/>
            <w:left w:val="none" w:sz="0" w:space="0" w:color="auto"/>
            <w:bottom w:val="none" w:sz="0" w:space="0" w:color="auto"/>
            <w:right w:val="none" w:sz="0" w:space="0" w:color="auto"/>
          </w:divBdr>
          <w:divsChild>
            <w:div w:id="18164477">
              <w:marLeft w:val="0"/>
              <w:marRight w:val="0"/>
              <w:marTop w:val="0"/>
              <w:marBottom w:val="0"/>
              <w:divBdr>
                <w:top w:val="none" w:sz="0" w:space="0" w:color="auto"/>
                <w:left w:val="none" w:sz="0" w:space="0" w:color="auto"/>
                <w:bottom w:val="none" w:sz="0" w:space="0" w:color="auto"/>
                <w:right w:val="none" w:sz="0" w:space="0" w:color="auto"/>
              </w:divBdr>
              <w:divsChild>
                <w:div w:id="7315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9717">
      <w:bodyDiv w:val="1"/>
      <w:marLeft w:val="0"/>
      <w:marRight w:val="0"/>
      <w:marTop w:val="0"/>
      <w:marBottom w:val="0"/>
      <w:divBdr>
        <w:top w:val="none" w:sz="0" w:space="0" w:color="auto"/>
        <w:left w:val="none" w:sz="0" w:space="0" w:color="auto"/>
        <w:bottom w:val="none" w:sz="0" w:space="0" w:color="auto"/>
        <w:right w:val="none" w:sz="0" w:space="0" w:color="auto"/>
      </w:divBdr>
    </w:div>
    <w:div w:id="716977458">
      <w:bodyDiv w:val="1"/>
      <w:marLeft w:val="0"/>
      <w:marRight w:val="0"/>
      <w:marTop w:val="0"/>
      <w:marBottom w:val="0"/>
      <w:divBdr>
        <w:top w:val="none" w:sz="0" w:space="0" w:color="auto"/>
        <w:left w:val="none" w:sz="0" w:space="0" w:color="auto"/>
        <w:bottom w:val="none" w:sz="0" w:space="0" w:color="auto"/>
        <w:right w:val="none" w:sz="0" w:space="0" w:color="auto"/>
      </w:divBdr>
    </w:div>
    <w:div w:id="745490360">
      <w:bodyDiv w:val="1"/>
      <w:marLeft w:val="0"/>
      <w:marRight w:val="0"/>
      <w:marTop w:val="0"/>
      <w:marBottom w:val="0"/>
      <w:divBdr>
        <w:top w:val="none" w:sz="0" w:space="0" w:color="auto"/>
        <w:left w:val="none" w:sz="0" w:space="0" w:color="auto"/>
        <w:bottom w:val="none" w:sz="0" w:space="0" w:color="auto"/>
        <w:right w:val="none" w:sz="0" w:space="0" w:color="auto"/>
      </w:divBdr>
      <w:divsChild>
        <w:div w:id="846679827">
          <w:marLeft w:val="0"/>
          <w:marRight w:val="0"/>
          <w:marTop w:val="0"/>
          <w:marBottom w:val="0"/>
          <w:divBdr>
            <w:top w:val="single" w:sz="2" w:space="0" w:color="E3E3E3"/>
            <w:left w:val="single" w:sz="2" w:space="0" w:color="E3E3E3"/>
            <w:bottom w:val="single" w:sz="2" w:space="0" w:color="E3E3E3"/>
            <w:right w:val="single" w:sz="2" w:space="0" w:color="E3E3E3"/>
          </w:divBdr>
          <w:divsChild>
            <w:div w:id="118686261">
              <w:marLeft w:val="0"/>
              <w:marRight w:val="0"/>
              <w:marTop w:val="0"/>
              <w:marBottom w:val="0"/>
              <w:divBdr>
                <w:top w:val="single" w:sz="2" w:space="0" w:color="E3E3E3"/>
                <w:left w:val="single" w:sz="2" w:space="0" w:color="E3E3E3"/>
                <w:bottom w:val="single" w:sz="2" w:space="0" w:color="E3E3E3"/>
                <w:right w:val="single" w:sz="2" w:space="0" w:color="E3E3E3"/>
              </w:divBdr>
              <w:divsChild>
                <w:div w:id="1358895606">
                  <w:marLeft w:val="0"/>
                  <w:marRight w:val="0"/>
                  <w:marTop w:val="0"/>
                  <w:marBottom w:val="0"/>
                  <w:divBdr>
                    <w:top w:val="single" w:sz="2" w:space="0" w:color="E3E3E3"/>
                    <w:left w:val="single" w:sz="2" w:space="0" w:color="E3E3E3"/>
                    <w:bottom w:val="single" w:sz="2" w:space="0" w:color="E3E3E3"/>
                    <w:right w:val="single" w:sz="2" w:space="0" w:color="E3E3E3"/>
                  </w:divBdr>
                  <w:divsChild>
                    <w:div w:id="1007487389">
                      <w:marLeft w:val="0"/>
                      <w:marRight w:val="0"/>
                      <w:marTop w:val="0"/>
                      <w:marBottom w:val="0"/>
                      <w:divBdr>
                        <w:top w:val="single" w:sz="2" w:space="0" w:color="E3E3E3"/>
                        <w:left w:val="single" w:sz="2" w:space="0" w:color="E3E3E3"/>
                        <w:bottom w:val="single" w:sz="2" w:space="0" w:color="E3E3E3"/>
                        <w:right w:val="single" w:sz="2" w:space="0" w:color="E3E3E3"/>
                      </w:divBdr>
                      <w:divsChild>
                        <w:div w:id="1948852978">
                          <w:marLeft w:val="0"/>
                          <w:marRight w:val="0"/>
                          <w:marTop w:val="0"/>
                          <w:marBottom w:val="0"/>
                          <w:divBdr>
                            <w:top w:val="single" w:sz="2" w:space="0" w:color="E3E3E3"/>
                            <w:left w:val="single" w:sz="2" w:space="0" w:color="E3E3E3"/>
                            <w:bottom w:val="single" w:sz="2" w:space="0" w:color="E3E3E3"/>
                            <w:right w:val="single" w:sz="2" w:space="0" w:color="E3E3E3"/>
                          </w:divBdr>
                          <w:divsChild>
                            <w:div w:id="18524541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77156025">
                                  <w:marLeft w:val="0"/>
                                  <w:marRight w:val="0"/>
                                  <w:marTop w:val="0"/>
                                  <w:marBottom w:val="0"/>
                                  <w:divBdr>
                                    <w:top w:val="single" w:sz="2" w:space="0" w:color="E3E3E3"/>
                                    <w:left w:val="single" w:sz="2" w:space="0" w:color="E3E3E3"/>
                                    <w:bottom w:val="single" w:sz="2" w:space="0" w:color="E3E3E3"/>
                                    <w:right w:val="single" w:sz="2" w:space="0" w:color="E3E3E3"/>
                                  </w:divBdr>
                                  <w:divsChild>
                                    <w:div w:id="1787192854">
                                      <w:marLeft w:val="0"/>
                                      <w:marRight w:val="0"/>
                                      <w:marTop w:val="0"/>
                                      <w:marBottom w:val="0"/>
                                      <w:divBdr>
                                        <w:top w:val="single" w:sz="2" w:space="0" w:color="E3E3E3"/>
                                        <w:left w:val="single" w:sz="2" w:space="0" w:color="E3E3E3"/>
                                        <w:bottom w:val="single" w:sz="2" w:space="0" w:color="E3E3E3"/>
                                        <w:right w:val="single" w:sz="2" w:space="0" w:color="E3E3E3"/>
                                      </w:divBdr>
                                      <w:divsChild>
                                        <w:div w:id="435443307">
                                          <w:marLeft w:val="0"/>
                                          <w:marRight w:val="0"/>
                                          <w:marTop w:val="0"/>
                                          <w:marBottom w:val="0"/>
                                          <w:divBdr>
                                            <w:top w:val="single" w:sz="2" w:space="0" w:color="E3E3E3"/>
                                            <w:left w:val="single" w:sz="2" w:space="0" w:color="E3E3E3"/>
                                            <w:bottom w:val="single" w:sz="2" w:space="0" w:color="E3E3E3"/>
                                            <w:right w:val="single" w:sz="2" w:space="0" w:color="E3E3E3"/>
                                          </w:divBdr>
                                          <w:divsChild>
                                            <w:div w:id="1556043656">
                                              <w:marLeft w:val="0"/>
                                              <w:marRight w:val="0"/>
                                              <w:marTop w:val="0"/>
                                              <w:marBottom w:val="0"/>
                                              <w:divBdr>
                                                <w:top w:val="single" w:sz="2" w:space="0" w:color="E3E3E3"/>
                                                <w:left w:val="single" w:sz="2" w:space="0" w:color="E3E3E3"/>
                                                <w:bottom w:val="single" w:sz="2" w:space="0" w:color="E3E3E3"/>
                                                <w:right w:val="single" w:sz="2" w:space="0" w:color="E3E3E3"/>
                                              </w:divBdr>
                                              <w:divsChild>
                                                <w:div w:id="652218341">
                                                  <w:marLeft w:val="0"/>
                                                  <w:marRight w:val="0"/>
                                                  <w:marTop w:val="0"/>
                                                  <w:marBottom w:val="0"/>
                                                  <w:divBdr>
                                                    <w:top w:val="single" w:sz="2" w:space="0" w:color="E3E3E3"/>
                                                    <w:left w:val="single" w:sz="2" w:space="0" w:color="E3E3E3"/>
                                                    <w:bottom w:val="single" w:sz="2" w:space="0" w:color="E3E3E3"/>
                                                    <w:right w:val="single" w:sz="2" w:space="0" w:color="E3E3E3"/>
                                                  </w:divBdr>
                                                  <w:divsChild>
                                                    <w:div w:id="500196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16561196">
          <w:marLeft w:val="0"/>
          <w:marRight w:val="0"/>
          <w:marTop w:val="0"/>
          <w:marBottom w:val="0"/>
          <w:divBdr>
            <w:top w:val="none" w:sz="0" w:space="0" w:color="auto"/>
            <w:left w:val="none" w:sz="0" w:space="0" w:color="auto"/>
            <w:bottom w:val="none" w:sz="0" w:space="0" w:color="auto"/>
            <w:right w:val="none" w:sz="0" w:space="0" w:color="auto"/>
          </w:divBdr>
          <w:divsChild>
            <w:div w:id="643659155">
              <w:marLeft w:val="0"/>
              <w:marRight w:val="0"/>
              <w:marTop w:val="0"/>
              <w:marBottom w:val="0"/>
              <w:divBdr>
                <w:top w:val="single" w:sz="2" w:space="0" w:color="E3E3E3"/>
                <w:left w:val="single" w:sz="2" w:space="0" w:color="E3E3E3"/>
                <w:bottom w:val="single" w:sz="2" w:space="0" w:color="E3E3E3"/>
                <w:right w:val="single" w:sz="2" w:space="0" w:color="E3E3E3"/>
              </w:divBdr>
              <w:divsChild>
                <w:div w:id="858081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90987616">
      <w:bodyDiv w:val="1"/>
      <w:marLeft w:val="0"/>
      <w:marRight w:val="0"/>
      <w:marTop w:val="0"/>
      <w:marBottom w:val="0"/>
      <w:divBdr>
        <w:top w:val="none" w:sz="0" w:space="0" w:color="auto"/>
        <w:left w:val="none" w:sz="0" w:space="0" w:color="auto"/>
        <w:bottom w:val="none" w:sz="0" w:space="0" w:color="auto"/>
        <w:right w:val="none" w:sz="0" w:space="0" w:color="auto"/>
      </w:divBdr>
    </w:div>
    <w:div w:id="1067995549">
      <w:bodyDiv w:val="1"/>
      <w:marLeft w:val="0"/>
      <w:marRight w:val="0"/>
      <w:marTop w:val="0"/>
      <w:marBottom w:val="0"/>
      <w:divBdr>
        <w:top w:val="none" w:sz="0" w:space="0" w:color="auto"/>
        <w:left w:val="none" w:sz="0" w:space="0" w:color="auto"/>
        <w:bottom w:val="none" w:sz="0" w:space="0" w:color="auto"/>
        <w:right w:val="none" w:sz="0" w:space="0" w:color="auto"/>
      </w:divBdr>
      <w:divsChild>
        <w:div w:id="133177414">
          <w:marLeft w:val="0"/>
          <w:marRight w:val="0"/>
          <w:marTop w:val="0"/>
          <w:marBottom w:val="0"/>
          <w:divBdr>
            <w:top w:val="single" w:sz="2" w:space="0" w:color="E3E3E3"/>
            <w:left w:val="single" w:sz="2" w:space="0" w:color="E3E3E3"/>
            <w:bottom w:val="single" w:sz="2" w:space="0" w:color="E3E3E3"/>
            <w:right w:val="single" w:sz="2" w:space="0" w:color="E3E3E3"/>
          </w:divBdr>
          <w:divsChild>
            <w:div w:id="2066487214">
              <w:marLeft w:val="0"/>
              <w:marRight w:val="0"/>
              <w:marTop w:val="0"/>
              <w:marBottom w:val="0"/>
              <w:divBdr>
                <w:top w:val="single" w:sz="2" w:space="0" w:color="E3E3E3"/>
                <w:left w:val="single" w:sz="2" w:space="0" w:color="E3E3E3"/>
                <w:bottom w:val="single" w:sz="2" w:space="0" w:color="E3E3E3"/>
                <w:right w:val="single" w:sz="2" w:space="0" w:color="E3E3E3"/>
              </w:divBdr>
              <w:divsChild>
                <w:div w:id="1067145679">
                  <w:marLeft w:val="0"/>
                  <w:marRight w:val="0"/>
                  <w:marTop w:val="0"/>
                  <w:marBottom w:val="0"/>
                  <w:divBdr>
                    <w:top w:val="single" w:sz="2" w:space="0" w:color="E3E3E3"/>
                    <w:left w:val="single" w:sz="2" w:space="0" w:color="E3E3E3"/>
                    <w:bottom w:val="single" w:sz="2" w:space="0" w:color="E3E3E3"/>
                    <w:right w:val="single" w:sz="2" w:space="0" w:color="E3E3E3"/>
                  </w:divBdr>
                  <w:divsChild>
                    <w:div w:id="861282458">
                      <w:marLeft w:val="0"/>
                      <w:marRight w:val="0"/>
                      <w:marTop w:val="0"/>
                      <w:marBottom w:val="0"/>
                      <w:divBdr>
                        <w:top w:val="single" w:sz="2" w:space="0" w:color="E3E3E3"/>
                        <w:left w:val="single" w:sz="2" w:space="0" w:color="E3E3E3"/>
                        <w:bottom w:val="single" w:sz="2" w:space="0" w:color="E3E3E3"/>
                        <w:right w:val="single" w:sz="2" w:space="0" w:color="E3E3E3"/>
                      </w:divBdr>
                      <w:divsChild>
                        <w:div w:id="1294677180">
                          <w:marLeft w:val="0"/>
                          <w:marRight w:val="0"/>
                          <w:marTop w:val="0"/>
                          <w:marBottom w:val="0"/>
                          <w:divBdr>
                            <w:top w:val="single" w:sz="2" w:space="0" w:color="E3E3E3"/>
                            <w:left w:val="single" w:sz="2" w:space="0" w:color="E3E3E3"/>
                            <w:bottom w:val="single" w:sz="2" w:space="0" w:color="E3E3E3"/>
                            <w:right w:val="single" w:sz="2" w:space="0" w:color="E3E3E3"/>
                          </w:divBdr>
                          <w:divsChild>
                            <w:div w:id="1681926175">
                              <w:marLeft w:val="0"/>
                              <w:marRight w:val="0"/>
                              <w:marTop w:val="100"/>
                              <w:marBottom w:val="100"/>
                              <w:divBdr>
                                <w:top w:val="single" w:sz="2" w:space="0" w:color="E3E3E3"/>
                                <w:left w:val="single" w:sz="2" w:space="0" w:color="E3E3E3"/>
                                <w:bottom w:val="single" w:sz="2" w:space="0" w:color="E3E3E3"/>
                                <w:right w:val="single" w:sz="2" w:space="0" w:color="E3E3E3"/>
                              </w:divBdr>
                              <w:divsChild>
                                <w:div w:id="956371518">
                                  <w:marLeft w:val="0"/>
                                  <w:marRight w:val="0"/>
                                  <w:marTop w:val="0"/>
                                  <w:marBottom w:val="0"/>
                                  <w:divBdr>
                                    <w:top w:val="single" w:sz="2" w:space="0" w:color="E3E3E3"/>
                                    <w:left w:val="single" w:sz="2" w:space="0" w:color="E3E3E3"/>
                                    <w:bottom w:val="single" w:sz="2" w:space="0" w:color="E3E3E3"/>
                                    <w:right w:val="single" w:sz="2" w:space="0" w:color="E3E3E3"/>
                                  </w:divBdr>
                                  <w:divsChild>
                                    <w:div w:id="548954250">
                                      <w:marLeft w:val="0"/>
                                      <w:marRight w:val="0"/>
                                      <w:marTop w:val="0"/>
                                      <w:marBottom w:val="0"/>
                                      <w:divBdr>
                                        <w:top w:val="single" w:sz="2" w:space="0" w:color="E3E3E3"/>
                                        <w:left w:val="single" w:sz="2" w:space="0" w:color="E3E3E3"/>
                                        <w:bottom w:val="single" w:sz="2" w:space="0" w:color="E3E3E3"/>
                                        <w:right w:val="single" w:sz="2" w:space="0" w:color="E3E3E3"/>
                                      </w:divBdr>
                                      <w:divsChild>
                                        <w:div w:id="1773549115">
                                          <w:marLeft w:val="0"/>
                                          <w:marRight w:val="0"/>
                                          <w:marTop w:val="0"/>
                                          <w:marBottom w:val="0"/>
                                          <w:divBdr>
                                            <w:top w:val="single" w:sz="2" w:space="0" w:color="E3E3E3"/>
                                            <w:left w:val="single" w:sz="2" w:space="0" w:color="E3E3E3"/>
                                            <w:bottom w:val="single" w:sz="2" w:space="0" w:color="E3E3E3"/>
                                            <w:right w:val="single" w:sz="2" w:space="0" w:color="E3E3E3"/>
                                          </w:divBdr>
                                          <w:divsChild>
                                            <w:div w:id="1854109036">
                                              <w:marLeft w:val="0"/>
                                              <w:marRight w:val="0"/>
                                              <w:marTop w:val="0"/>
                                              <w:marBottom w:val="0"/>
                                              <w:divBdr>
                                                <w:top w:val="single" w:sz="2" w:space="0" w:color="E3E3E3"/>
                                                <w:left w:val="single" w:sz="2" w:space="0" w:color="E3E3E3"/>
                                                <w:bottom w:val="single" w:sz="2" w:space="0" w:color="E3E3E3"/>
                                                <w:right w:val="single" w:sz="2" w:space="0" w:color="E3E3E3"/>
                                              </w:divBdr>
                                              <w:divsChild>
                                                <w:div w:id="1576940654">
                                                  <w:marLeft w:val="0"/>
                                                  <w:marRight w:val="0"/>
                                                  <w:marTop w:val="0"/>
                                                  <w:marBottom w:val="0"/>
                                                  <w:divBdr>
                                                    <w:top w:val="single" w:sz="2" w:space="0" w:color="E3E3E3"/>
                                                    <w:left w:val="single" w:sz="2" w:space="0" w:color="E3E3E3"/>
                                                    <w:bottom w:val="single" w:sz="2" w:space="0" w:color="E3E3E3"/>
                                                    <w:right w:val="single" w:sz="2" w:space="0" w:color="E3E3E3"/>
                                                  </w:divBdr>
                                                  <w:divsChild>
                                                    <w:div w:id="1330910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60163746">
          <w:marLeft w:val="0"/>
          <w:marRight w:val="0"/>
          <w:marTop w:val="0"/>
          <w:marBottom w:val="0"/>
          <w:divBdr>
            <w:top w:val="none" w:sz="0" w:space="0" w:color="auto"/>
            <w:left w:val="none" w:sz="0" w:space="0" w:color="auto"/>
            <w:bottom w:val="none" w:sz="0" w:space="0" w:color="auto"/>
            <w:right w:val="none" w:sz="0" w:space="0" w:color="auto"/>
          </w:divBdr>
          <w:divsChild>
            <w:div w:id="1990399043">
              <w:marLeft w:val="0"/>
              <w:marRight w:val="0"/>
              <w:marTop w:val="0"/>
              <w:marBottom w:val="0"/>
              <w:divBdr>
                <w:top w:val="single" w:sz="2" w:space="0" w:color="E3E3E3"/>
                <w:left w:val="single" w:sz="2" w:space="0" w:color="E3E3E3"/>
                <w:bottom w:val="single" w:sz="2" w:space="0" w:color="E3E3E3"/>
                <w:right w:val="single" w:sz="2" w:space="0" w:color="E3E3E3"/>
              </w:divBdr>
              <w:divsChild>
                <w:div w:id="148988341">
                  <w:marLeft w:val="0"/>
                  <w:marRight w:val="0"/>
                  <w:marTop w:val="0"/>
                  <w:marBottom w:val="0"/>
                  <w:divBdr>
                    <w:top w:val="single" w:sz="2" w:space="0" w:color="E3E3E3"/>
                    <w:left w:val="single" w:sz="2" w:space="0" w:color="E3E3E3"/>
                    <w:bottom w:val="single" w:sz="2" w:space="0" w:color="E3E3E3"/>
                    <w:right w:val="single" w:sz="2" w:space="0" w:color="E3E3E3"/>
                  </w:divBdr>
                  <w:divsChild>
                    <w:div w:id="2104376544">
                      <w:marLeft w:val="0"/>
                      <w:marRight w:val="0"/>
                      <w:marTop w:val="0"/>
                      <w:marBottom w:val="0"/>
                      <w:divBdr>
                        <w:top w:val="single" w:sz="6" w:space="0" w:color="auto"/>
                        <w:left w:val="single" w:sz="6" w:space="0" w:color="auto"/>
                        <w:bottom w:val="single" w:sz="6" w:space="0" w:color="auto"/>
                        <w:right w:val="single" w:sz="6" w:space="0" w:color="auto"/>
                      </w:divBdr>
                      <w:divsChild>
                        <w:div w:id="606347877">
                          <w:marLeft w:val="0"/>
                          <w:marRight w:val="0"/>
                          <w:marTop w:val="0"/>
                          <w:marBottom w:val="0"/>
                          <w:divBdr>
                            <w:top w:val="none" w:sz="0" w:space="0" w:color="auto"/>
                            <w:left w:val="none" w:sz="0" w:space="0" w:color="auto"/>
                            <w:bottom w:val="none" w:sz="0" w:space="0" w:color="auto"/>
                            <w:right w:val="none" w:sz="0" w:space="0" w:color="auto"/>
                          </w:divBdr>
                          <w:divsChild>
                            <w:div w:id="1362048652">
                              <w:marLeft w:val="0"/>
                              <w:marRight w:val="0"/>
                              <w:marTop w:val="0"/>
                              <w:marBottom w:val="0"/>
                              <w:divBdr>
                                <w:top w:val="none" w:sz="0" w:space="0" w:color="auto"/>
                                <w:left w:val="none" w:sz="0" w:space="0" w:color="auto"/>
                                <w:bottom w:val="none" w:sz="0" w:space="0" w:color="auto"/>
                                <w:right w:val="none" w:sz="0" w:space="0" w:color="auto"/>
                              </w:divBdr>
                              <w:divsChild>
                                <w:div w:id="2101099957">
                                  <w:marLeft w:val="0"/>
                                  <w:marRight w:val="0"/>
                                  <w:marTop w:val="0"/>
                                  <w:marBottom w:val="0"/>
                                  <w:divBdr>
                                    <w:top w:val="none" w:sz="0" w:space="0" w:color="auto"/>
                                    <w:left w:val="none" w:sz="0" w:space="0" w:color="auto"/>
                                    <w:bottom w:val="none" w:sz="0" w:space="0" w:color="auto"/>
                                    <w:right w:val="none" w:sz="0" w:space="0" w:color="auto"/>
                                  </w:divBdr>
                                  <w:divsChild>
                                    <w:div w:id="1371219684">
                                      <w:marLeft w:val="0"/>
                                      <w:marRight w:val="0"/>
                                      <w:marTop w:val="0"/>
                                      <w:marBottom w:val="0"/>
                                      <w:divBdr>
                                        <w:top w:val="none" w:sz="0" w:space="0" w:color="auto"/>
                                        <w:left w:val="none" w:sz="0" w:space="0" w:color="auto"/>
                                        <w:bottom w:val="none" w:sz="0" w:space="0" w:color="auto"/>
                                        <w:right w:val="none" w:sz="0" w:space="0" w:color="auto"/>
                                      </w:divBdr>
                                      <w:divsChild>
                                        <w:div w:id="188571396">
                                          <w:marLeft w:val="0"/>
                                          <w:marRight w:val="0"/>
                                          <w:marTop w:val="0"/>
                                          <w:marBottom w:val="0"/>
                                          <w:divBdr>
                                            <w:top w:val="none" w:sz="0" w:space="0" w:color="auto"/>
                                            <w:left w:val="none" w:sz="0" w:space="0" w:color="auto"/>
                                            <w:bottom w:val="none" w:sz="0" w:space="0" w:color="auto"/>
                                            <w:right w:val="none" w:sz="0" w:space="0" w:color="auto"/>
                                          </w:divBdr>
                                          <w:divsChild>
                                            <w:div w:id="682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9379">
      <w:bodyDiv w:val="1"/>
      <w:marLeft w:val="0"/>
      <w:marRight w:val="0"/>
      <w:marTop w:val="0"/>
      <w:marBottom w:val="0"/>
      <w:divBdr>
        <w:top w:val="none" w:sz="0" w:space="0" w:color="auto"/>
        <w:left w:val="none" w:sz="0" w:space="0" w:color="auto"/>
        <w:bottom w:val="none" w:sz="0" w:space="0" w:color="auto"/>
        <w:right w:val="none" w:sz="0" w:space="0" w:color="auto"/>
      </w:divBdr>
    </w:div>
    <w:div w:id="1206912732">
      <w:bodyDiv w:val="1"/>
      <w:marLeft w:val="0"/>
      <w:marRight w:val="0"/>
      <w:marTop w:val="0"/>
      <w:marBottom w:val="0"/>
      <w:divBdr>
        <w:top w:val="none" w:sz="0" w:space="0" w:color="auto"/>
        <w:left w:val="none" w:sz="0" w:space="0" w:color="auto"/>
        <w:bottom w:val="none" w:sz="0" w:space="0" w:color="auto"/>
        <w:right w:val="none" w:sz="0" w:space="0" w:color="auto"/>
      </w:divBdr>
      <w:divsChild>
        <w:div w:id="200439555">
          <w:marLeft w:val="0"/>
          <w:marRight w:val="0"/>
          <w:marTop w:val="0"/>
          <w:marBottom w:val="0"/>
          <w:divBdr>
            <w:top w:val="none" w:sz="0" w:space="0" w:color="auto"/>
            <w:left w:val="none" w:sz="0" w:space="0" w:color="auto"/>
            <w:bottom w:val="none" w:sz="0" w:space="0" w:color="auto"/>
            <w:right w:val="none" w:sz="0" w:space="0" w:color="auto"/>
          </w:divBdr>
          <w:divsChild>
            <w:div w:id="146481535">
              <w:marLeft w:val="0"/>
              <w:marRight w:val="0"/>
              <w:marTop w:val="0"/>
              <w:marBottom w:val="0"/>
              <w:divBdr>
                <w:top w:val="none" w:sz="0" w:space="0" w:color="auto"/>
                <w:left w:val="none" w:sz="0" w:space="0" w:color="auto"/>
                <w:bottom w:val="none" w:sz="0" w:space="0" w:color="auto"/>
                <w:right w:val="none" w:sz="0" w:space="0" w:color="auto"/>
              </w:divBdr>
              <w:divsChild>
                <w:div w:id="7459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74745">
      <w:bodyDiv w:val="1"/>
      <w:marLeft w:val="0"/>
      <w:marRight w:val="0"/>
      <w:marTop w:val="0"/>
      <w:marBottom w:val="0"/>
      <w:divBdr>
        <w:top w:val="none" w:sz="0" w:space="0" w:color="auto"/>
        <w:left w:val="none" w:sz="0" w:space="0" w:color="auto"/>
        <w:bottom w:val="none" w:sz="0" w:space="0" w:color="auto"/>
        <w:right w:val="none" w:sz="0" w:space="0" w:color="auto"/>
      </w:divBdr>
      <w:divsChild>
        <w:div w:id="1279022233">
          <w:marLeft w:val="0"/>
          <w:marRight w:val="0"/>
          <w:marTop w:val="0"/>
          <w:marBottom w:val="0"/>
          <w:divBdr>
            <w:top w:val="single" w:sz="2" w:space="0" w:color="E3E3E3"/>
            <w:left w:val="single" w:sz="2" w:space="0" w:color="E3E3E3"/>
            <w:bottom w:val="single" w:sz="2" w:space="0" w:color="E3E3E3"/>
            <w:right w:val="single" w:sz="2" w:space="0" w:color="E3E3E3"/>
          </w:divBdr>
          <w:divsChild>
            <w:div w:id="891161746">
              <w:marLeft w:val="0"/>
              <w:marRight w:val="0"/>
              <w:marTop w:val="0"/>
              <w:marBottom w:val="0"/>
              <w:divBdr>
                <w:top w:val="single" w:sz="2" w:space="0" w:color="E3E3E3"/>
                <w:left w:val="single" w:sz="2" w:space="0" w:color="E3E3E3"/>
                <w:bottom w:val="single" w:sz="2" w:space="0" w:color="E3E3E3"/>
                <w:right w:val="single" w:sz="2" w:space="0" w:color="E3E3E3"/>
              </w:divBdr>
              <w:divsChild>
                <w:div w:id="1022366656">
                  <w:marLeft w:val="0"/>
                  <w:marRight w:val="0"/>
                  <w:marTop w:val="0"/>
                  <w:marBottom w:val="0"/>
                  <w:divBdr>
                    <w:top w:val="single" w:sz="2" w:space="0" w:color="E3E3E3"/>
                    <w:left w:val="single" w:sz="2" w:space="0" w:color="E3E3E3"/>
                    <w:bottom w:val="single" w:sz="2" w:space="0" w:color="E3E3E3"/>
                    <w:right w:val="single" w:sz="2" w:space="0" w:color="E3E3E3"/>
                  </w:divBdr>
                  <w:divsChild>
                    <w:div w:id="1719697318">
                      <w:marLeft w:val="0"/>
                      <w:marRight w:val="0"/>
                      <w:marTop w:val="0"/>
                      <w:marBottom w:val="0"/>
                      <w:divBdr>
                        <w:top w:val="single" w:sz="2" w:space="0" w:color="E3E3E3"/>
                        <w:left w:val="single" w:sz="2" w:space="0" w:color="E3E3E3"/>
                        <w:bottom w:val="single" w:sz="2" w:space="0" w:color="E3E3E3"/>
                        <w:right w:val="single" w:sz="2" w:space="0" w:color="E3E3E3"/>
                      </w:divBdr>
                      <w:divsChild>
                        <w:div w:id="368578554">
                          <w:marLeft w:val="0"/>
                          <w:marRight w:val="0"/>
                          <w:marTop w:val="0"/>
                          <w:marBottom w:val="0"/>
                          <w:divBdr>
                            <w:top w:val="single" w:sz="2" w:space="0" w:color="E3E3E3"/>
                            <w:left w:val="single" w:sz="2" w:space="0" w:color="E3E3E3"/>
                            <w:bottom w:val="single" w:sz="2" w:space="0" w:color="E3E3E3"/>
                            <w:right w:val="single" w:sz="2" w:space="0" w:color="E3E3E3"/>
                          </w:divBdr>
                          <w:divsChild>
                            <w:div w:id="1376391086">
                              <w:marLeft w:val="0"/>
                              <w:marRight w:val="0"/>
                              <w:marTop w:val="100"/>
                              <w:marBottom w:val="100"/>
                              <w:divBdr>
                                <w:top w:val="single" w:sz="2" w:space="0" w:color="E3E3E3"/>
                                <w:left w:val="single" w:sz="2" w:space="0" w:color="E3E3E3"/>
                                <w:bottom w:val="single" w:sz="2" w:space="0" w:color="E3E3E3"/>
                                <w:right w:val="single" w:sz="2" w:space="0" w:color="E3E3E3"/>
                              </w:divBdr>
                              <w:divsChild>
                                <w:div w:id="293491950">
                                  <w:marLeft w:val="0"/>
                                  <w:marRight w:val="0"/>
                                  <w:marTop w:val="0"/>
                                  <w:marBottom w:val="0"/>
                                  <w:divBdr>
                                    <w:top w:val="single" w:sz="2" w:space="0" w:color="E3E3E3"/>
                                    <w:left w:val="single" w:sz="2" w:space="0" w:color="E3E3E3"/>
                                    <w:bottom w:val="single" w:sz="2" w:space="0" w:color="E3E3E3"/>
                                    <w:right w:val="single" w:sz="2" w:space="0" w:color="E3E3E3"/>
                                  </w:divBdr>
                                  <w:divsChild>
                                    <w:div w:id="262344489">
                                      <w:marLeft w:val="0"/>
                                      <w:marRight w:val="0"/>
                                      <w:marTop w:val="0"/>
                                      <w:marBottom w:val="0"/>
                                      <w:divBdr>
                                        <w:top w:val="single" w:sz="2" w:space="0" w:color="E3E3E3"/>
                                        <w:left w:val="single" w:sz="2" w:space="0" w:color="E3E3E3"/>
                                        <w:bottom w:val="single" w:sz="2" w:space="0" w:color="E3E3E3"/>
                                        <w:right w:val="single" w:sz="2" w:space="0" w:color="E3E3E3"/>
                                      </w:divBdr>
                                      <w:divsChild>
                                        <w:div w:id="1016688995">
                                          <w:marLeft w:val="0"/>
                                          <w:marRight w:val="0"/>
                                          <w:marTop w:val="0"/>
                                          <w:marBottom w:val="0"/>
                                          <w:divBdr>
                                            <w:top w:val="single" w:sz="2" w:space="0" w:color="E3E3E3"/>
                                            <w:left w:val="single" w:sz="2" w:space="0" w:color="E3E3E3"/>
                                            <w:bottom w:val="single" w:sz="2" w:space="0" w:color="E3E3E3"/>
                                            <w:right w:val="single" w:sz="2" w:space="0" w:color="E3E3E3"/>
                                          </w:divBdr>
                                          <w:divsChild>
                                            <w:div w:id="624897075">
                                              <w:marLeft w:val="0"/>
                                              <w:marRight w:val="0"/>
                                              <w:marTop w:val="0"/>
                                              <w:marBottom w:val="0"/>
                                              <w:divBdr>
                                                <w:top w:val="single" w:sz="2" w:space="0" w:color="E3E3E3"/>
                                                <w:left w:val="single" w:sz="2" w:space="0" w:color="E3E3E3"/>
                                                <w:bottom w:val="single" w:sz="2" w:space="0" w:color="E3E3E3"/>
                                                <w:right w:val="single" w:sz="2" w:space="0" w:color="E3E3E3"/>
                                              </w:divBdr>
                                              <w:divsChild>
                                                <w:div w:id="619266781">
                                                  <w:marLeft w:val="0"/>
                                                  <w:marRight w:val="0"/>
                                                  <w:marTop w:val="0"/>
                                                  <w:marBottom w:val="0"/>
                                                  <w:divBdr>
                                                    <w:top w:val="single" w:sz="2" w:space="0" w:color="E3E3E3"/>
                                                    <w:left w:val="single" w:sz="2" w:space="0" w:color="E3E3E3"/>
                                                    <w:bottom w:val="single" w:sz="2" w:space="0" w:color="E3E3E3"/>
                                                    <w:right w:val="single" w:sz="2" w:space="0" w:color="E3E3E3"/>
                                                  </w:divBdr>
                                                  <w:divsChild>
                                                    <w:div w:id="1431706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17471165">
          <w:marLeft w:val="0"/>
          <w:marRight w:val="0"/>
          <w:marTop w:val="0"/>
          <w:marBottom w:val="0"/>
          <w:divBdr>
            <w:top w:val="none" w:sz="0" w:space="0" w:color="auto"/>
            <w:left w:val="none" w:sz="0" w:space="0" w:color="auto"/>
            <w:bottom w:val="none" w:sz="0" w:space="0" w:color="auto"/>
            <w:right w:val="none" w:sz="0" w:space="0" w:color="auto"/>
          </w:divBdr>
          <w:divsChild>
            <w:div w:id="1695154852">
              <w:marLeft w:val="0"/>
              <w:marRight w:val="0"/>
              <w:marTop w:val="0"/>
              <w:marBottom w:val="0"/>
              <w:divBdr>
                <w:top w:val="single" w:sz="2" w:space="0" w:color="E3E3E3"/>
                <w:left w:val="single" w:sz="2" w:space="0" w:color="E3E3E3"/>
                <w:bottom w:val="single" w:sz="2" w:space="0" w:color="E3E3E3"/>
                <w:right w:val="single" w:sz="2" w:space="0" w:color="E3E3E3"/>
              </w:divBdr>
              <w:divsChild>
                <w:div w:id="367531649">
                  <w:marLeft w:val="0"/>
                  <w:marRight w:val="0"/>
                  <w:marTop w:val="0"/>
                  <w:marBottom w:val="0"/>
                  <w:divBdr>
                    <w:top w:val="single" w:sz="2" w:space="0" w:color="E3E3E3"/>
                    <w:left w:val="single" w:sz="2" w:space="0" w:color="E3E3E3"/>
                    <w:bottom w:val="single" w:sz="2" w:space="0" w:color="E3E3E3"/>
                    <w:right w:val="single" w:sz="2" w:space="0" w:color="E3E3E3"/>
                  </w:divBdr>
                  <w:divsChild>
                    <w:div w:id="781385885">
                      <w:marLeft w:val="0"/>
                      <w:marRight w:val="0"/>
                      <w:marTop w:val="0"/>
                      <w:marBottom w:val="0"/>
                      <w:divBdr>
                        <w:top w:val="single" w:sz="6" w:space="0" w:color="auto"/>
                        <w:left w:val="single" w:sz="6" w:space="0" w:color="auto"/>
                        <w:bottom w:val="single" w:sz="6" w:space="0" w:color="auto"/>
                        <w:right w:val="single" w:sz="6" w:space="0" w:color="auto"/>
                      </w:divBdr>
                      <w:divsChild>
                        <w:div w:id="1142233137">
                          <w:marLeft w:val="0"/>
                          <w:marRight w:val="0"/>
                          <w:marTop w:val="0"/>
                          <w:marBottom w:val="0"/>
                          <w:divBdr>
                            <w:top w:val="none" w:sz="0" w:space="0" w:color="auto"/>
                            <w:left w:val="none" w:sz="0" w:space="0" w:color="auto"/>
                            <w:bottom w:val="none" w:sz="0" w:space="0" w:color="auto"/>
                            <w:right w:val="none" w:sz="0" w:space="0" w:color="auto"/>
                          </w:divBdr>
                          <w:divsChild>
                            <w:div w:id="634069640">
                              <w:marLeft w:val="0"/>
                              <w:marRight w:val="0"/>
                              <w:marTop w:val="0"/>
                              <w:marBottom w:val="0"/>
                              <w:divBdr>
                                <w:top w:val="none" w:sz="0" w:space="0" w:color="auto"/>
                                <w:left w:val="none" w:sz="0" w:space="0" w:color="auto"/>
                                <w:bottom w:val="none" w:sz="0" w:space="0" w:color="auto"/>
                                <w:right w:val="none" w:sz="0" w:space="0" w:color="auto"/>
                              </w:divBdr>
                              <w:divsChild>
                                <w:div w:id="1000889858">
                                  <w:marLeft w:val="0"/>
                                  <w:marRight w:val="0"/>
                                  <w:marTop w:val="0"/>
                                  <w:marBottom w:val="0"/>
                                  <w:divBdr>
                                    <w:top w:val="none" w:sz="0" w:space="0" w:color="auto"/>
                                    <w:left w:val="none" w:sz="0" w:space="0" w:color="auto"/>
                                    <w:bottom w:val="none" w:sz="0" w:space="0" w:color="auto"/>
                                    <w:right w:val="none" w:sz="0" w:space="0" w:color="auto"/>
                                  </w:divBdr>
                                  <w:divsChild>
                                    <w:div w:id="2009484101">
                                      <w:marLeft w:val="0"/>
                                      <w:marRight w:val="0"/>
                                      <w:marTop w:val="0"/>
                                      <w:marBottom w:val="0"/>
                                      <w:divBdr>
                                        <w:top w:val="none" w:sz="0" w:space="0" w:color="auto"/>
                                        <w:left w:val="none" w:sz="0" w:space="0" w:color="auto"/>
                                        <w:bottom w:val="none" w:sz="0" w:space="0" w:color="auto"/>
                                        <w:right w:val="none" w:sz="0" w:space="0" w:color="auto"/>
                                      </w:divBdr>
                                      <w:divsChild>
                                        <w:div w:id="289484226">
                                          <w:marLeft w:val="0"/>
                                          <w:marRight w:val="0"/>
                                          <w:marTop w:val="0"/>
                                          <w:marBottom w:val="0"/>
                                          <w:divBdr>
                                            <w:top w:val="none" w:sz="0" w:space="0" w:color="auto"/>
                                            <w:left w:val="none" w:sz="0" w:space="0" w:color="auto"/>
                                            <w:bottom w:val="none" w:sz="0" w:space="0" w:color="auto"/>
                                            <w:right w:val="none" w:sz="0" w:space="0" w:color="auto"/>
                                          </w:divBdr>
                                          <w:divsChild>
                                            <w:div w:id="3439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685608">
      <w:bodyDiv w:val="1"/>
      <w:marLeft w:val="0"/>
      <w:marRight w:val="0"/>
      <w:marTop w:val="0"/>
      <w:marBottom w:val="0"/>
      <w:divBdr>
        <w:top w:val="none" w:sz="0" w:space="0" w:color="auto"/>
        <w:left w:val="none" w:sz="0" w:space="0" w:color="auto"/>
        <w:bottom w:val="none" w:sz="0" w:space="0" w:color="auto"/>
        <w:right w:val="none" w:sz="0" w:space="0" w:color="auto"/>
      </w:divBdr>
      <w:divsChild>
        <w:div w:id="1085567607">
          <w:marLeft w:val="0"/>
          <w:marRight w:val="0"/>
          <w:marTop w:val="0"/>
          <w:marBottom w:val="0"/>
          <w:divBdr>
            <w:top w:val="single" w:sz="2" w:space="0" w:color="E3E3E3"/>
            <w:left w:val="single" w:sz="2" w:space="0" w:color="E3E3E3"/>
            <w:bottom w:val="single" w:sz="2" w:space="0" w:color="E3E3E3"/>
            <w:right w:val="single" w:sz="2" w:space="0" w:color="E3E3E3"/>
          </w:divBdr>
          <w:divsChild>
            <w:div w:id="1889415420">
              <w:marLeft w:val="0"/>
              <w:marRight w:val="0"/>
              <w:marTop w:val="0"/>
              <w:marBottom w:val="0"/>
              <w:divBdr>
                <w:top w:val="single" w:sz="2" w:space="0" w:color="E3E3E3"/>
                <w:left w:val="single" w:sz="2" w:space="0" w:color="E3E3E3"/>
                <w:bottom w:val="single" w:sz="2" w:space="0" w:color="E3E3E3"/>
                <w:right w:val="single" w:sz="2" w:space="0" w:color="E3E3E3"/>
              </w:divBdr>
              <w:divsChild>
                <w:div w:id="2005815535">
                  <w:marLeft w:val="0"/>
                  <w:marRight w:val="0"/>
                  <w:marTop w:val="0"/>
                  <w:marBottom w:val="0"/>
                  <w:divBdr>
                    <w:top w:val="single" w:sz="2" w:space="0" w:color="E3E3E3"/>
                    <w:left w:val="single" w:sz="2" w:space="0" w:color="E3E3E3"/>
                    <w:bottom w:val="single" w:sz="2" w:space="0" w:color="E3E3E3"/>
                    <w:right w:val="single" w:sz="2" w:space="0" w:color="E3E3E3"/>
                  </w:divBdr>
                  <w:divsChild>
                    <w:div w:id="1652249515">
                      <w:marLeft w:val="0"/>
                      <w:marRight w:val="0"/>
                      <w:marTop w:val="0"/>
                      <w:marBottom w:val="0"/>
                      <w:divBdr>
                        <w:top w:val="single" w:sz="2" w:space="0" w:color="E3E3E3"/>
                        <w:left w:val="single" w:sz="2" w:space="0" w:color="E3E3E3"/>
                        <w:bottom w:val="single" w:sz="2" w:space="0" w:color="E3E3E3"/>
                        <w:right w:val="single" w:sz="2" w:space="0" w:color="E3E3E3"/>
                      </w:divBdr>
                      <w:divsChild>
                        <w:div w:id="224419462">
                          <w:marLeft w:val="0"/>
                          <w:marRight w:val="0"/>
                          <w:marTop w:val="0"/>
                          <w:marBottom w:val="0"/>
                          <w:divBdr>
                            <w:top w:val="single" w:sz="2" w:space="0" w:color="E3E3E3"/>
                            <w:left w:val="single" w:sz="2" w:space="0" w:color="E3E3E3"/>
                            <w:bottom w:val="single" w:sz="2" w:space="0" w:color="E3E3E3"/>
                            <w:right w:val="single" w:sz="2" w:space="0" w:color="E3E3E3"/>
                          </w:divBdr>
                          <w:divsChild>
                            <w:div w:id="579607831">
                              <w:marLeft w:val="0"/>
                              <w:marRight w:val="0"/>
                              <w:marTop w:val="100"/>
                              <w:marBottom w:val="100"/>
                              <w:divBdr>
                                <w:top w:val="single" w:sz="2" w:space="0" w:color="E3E3E3"/>
                                <w:left w:val="single" w:sz="2" w:space="0" w:color="E3E3E3"/>
                                <w:bottom w:val="single" w:sz="2" w:space="0" w:color="E3E3E3"/>
                                <w:right w:val="single" w:sz="2" w:space="0" w:color="E3E3E3"/>
                              </w:divBdr>
                              <w:divsChild>
                                <w:div w:id="1860461539">
                                  <w:marLeft w:val="0"/>
                                  <w:marRight w:val="0"/>
                                  <w:marTop w:val="0"/>
                                  <w:marBottom w:val="0"/>
                                  <w:divBdr>
                                    <w:top w:val="single" w:sz="2" w:space="0" w:color="E3E3E3"/>
                                    <w:left w:val="single" w:sz="2" w:space="0" w:color="E3E3E3"/>
                                    <w:bottom w:val="single" w:sz="2" w:space="0" w:color="E3E3E3"/>
                                    <w:right w:val="single" w:sz="2" w:space="0" w:color="E3E3E3"/>
                                  </w:divBdr>
                                  <w:divsChild>
                                    <w:div w:id="1403679121">
                                      <w:marLeft w:val="0"/>
                                      <w:marRight w:val="0"/>
                                      <w:marTop w:val="0"/>
                                      <w:marBottom w:val="0"/>
                                      <w:divBdr>
                                        <w:top w:val="single" w:sz="2" w:space="0" w:color="E3E3E3"/>
                                        <w:left w:val="single" w:sz="2" w:space="0" w:color="E3E3E3"/>
                                        <w:bottom w:val="single" w:sz="2" w:space="0" w:color="E3E3E3"/>
                                        <w:right w:val="single" w:sz="2" w:space="0" w:color="E3E3E3"/>
                                      </w:divBdr>
                                      <w:divsChild>
                                        <w:div w:id="418451206">
                                          <w:marLeft w:val="0"/>
                                          <w:marRight w:val="0"/>
                                          <w:marTop w:val="0"/>
                                          <w:marBottom w:val="0"/>
                                          <w:divBdr>
                                            <w:top w:val="single" w:sz="2" w:space="0" w:color="E3E3E3"/>
                                            <w:left w:val="single" w:sz="2" w:space="0" w:color="E3E3E3"/>
                                            <w:bottom w:val="single" w:sz="2" w:space="0" w:color="E3E3E3"/>
                                            <w:right w:val="single" w:sz="2" w:space="0" w:color="E3E3E3"/>
                                          </w:divBdr>
                                          <w:divsChild>
                                            <w:div w:id="156968620">
                                              <w:marLeft w:val="0"/>
                                              <w:marRight w:val="0"/>
                                              <w:marTop w:val="0"/>
                                              <w:marBottom w:val="0"/>
                                              <w:divBdr>
                                                <w:top w:val="single" w:sz="2" w:space="0" w:color="E3E3E3"/>
                                                <w:left w:val="single" w:sz="2" w:space="0" w:color="E3E3E3"/>
                                                <w:bottom w:val="single" w:sz="2" w:space="0" w:color="E3E3E3"/>
                                                <w:right w:val="single" w:sz="2" w:space="0" w:color="E3E3E3"/>
                                              </w:divBdr>
                                              <w:divsChild>
                                                <w:div w:id="347754825">
                                                  <w:marLeft w:val="0"/>
                                                  <w:marRight w:val="0"/>
                                                  <w:marTop w:val="0"/>
                                                  <w:marBottom w:val="0"/>
                                                  <w:divBdr>
                                                    <w:top w:val="single" w:sz="2" w:space="0" w:color="E3E3E3"/>
                                                    <w:left w:val="single" w:sz="2" w:space="0" w:color="E3E3E3"/>
                                                    <w:bottom w:val="single" w:sz="2" w:space="0" w:color="E3E3E3"/>
                                                    <w:right w:val="single" w:sz="2" w:space="0" w:color="E3E3E3"/>
                                                  </w:divBdr>
                                                  <w:divsChild>
                                                    <w:div w:id="1129006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10198207">
          <w:marLeft w:val="0"/>
          <w:marRight w:val="0"/>
          <w:marTop w:val="0"/>
          <w:marBottom w:val="0"/>
          <w:divBdr>
            <w:top w:val="none" w:sz="0" w:space="0" w:color="auto"/>
            <w:left w:val="none" w:sz="0" w:space="0" w:color="auto"/>
            <w:bottom w:val="none" w:sz="0" w:space="0" w:color="auto"/>
            <w:right w:val="none" w:sz="0" w:space="0" w:color="auto"/>
          </w:divBdr>
          <w:divsChild>
            <w:div w:id="292489350">
              <w:marLeft w:val="0"/>
              <w:marRight w:val="0"/>
              <w:marTop w:val="0"/>
              <w:marBottom w:val="0"/>
              <w:divBdr>
                <w:top w:val="single" w:sz="2" w:space="0" w:color="E3E3E3"/>
                <w:left w:val="single" w:sz="2" w:space="0" w:color="E3E3E3"/>
                <w:bottom w:val="single" w:sz="2" w:space="0" w:color="E3E3E3"/>
                <w:right w:val="single" w:sz="2" w:space="0" w:color="E3E3E3"/>
              </w:divBdr>
              <w:divsChild>
                <w:div w:id="1541548088">
                  <w:marLeft w:val="0"/>
                  <w:marRight w:val="0"/>
                  <w:marTop w:val="0"/>
                  <w:marBottom w:val="0"/>
                  <w:divBdr>
                    <w:top w:val="single" w:sz="2" w:space="0" w:color="E3E3E3"/>
                    <w:left w:val="single" w:sz="2" w:space="0" w:color="E3E3E3"/>
                    <w:bottom w:val="single" w:sz="2" w:space="0" w:color="E3E3E3"/>
                    <w:right w:val="single" w:sz="2" w:space="0" w:color="E3E3E3"/>
                  </w:divBdr>
                  <w:divsChild>
                    <w:div w:id="35127965">
                      <w:marLeft w:val="0"/>
                      <w:marRight w:val="0"/>
                      <w:marTop w:val="0"/>
                      <w:marBottom w:val="0"/>
                      <w:divBdr>
                        <w:top w:val="single" w:sz="6" w:space="0" w:color="auto"/>
                        <w:left w:val="single" w:sz="6" w:space="0" w:color="auto"/>
                        <w:bottom w:val="single" w:sz="6" w:space="0" w:color="auto"/>
                        <w:right w:val="single" w:sz="6" w:space="0" w:color="auto"/>
                      </w:divBdr>
                      <w:divsChild>
                        <w:div w:id="1686246878">
                          <w:marLeft w:val="0"/>
                          <w:marRight w:val="0"/>
                          <w:marTop w:val="0"/>
                          <w:marBottom w:val="0"/>
                          <w:divBdr>
                            <w:top w:val="none" w:sz="0" w:space="0" w:color="auto"/>
                            <w:left w:val="none" w:sz="0" w:space="0" w:color="auto"/>
                            <w:bottom w:val="none" w:sz="0" w:space="0" w:color="auto"/>
                            <w:right w:val="none" w:sz="0" w:space="0" w:color="auto"/>
                          </w:divBdr>
                          <w:divsChild>
                            <w:div w:id="1363434482">
                              <w:marLeft w:val="0"/>
                              <w:marRight w:val="0"/>
                              <w:marTop w:val="0"/>
                              <w:marBottom w:val="0"/>
                              <w:divBdr>
                                <w:top w:val="none" w:sz="0" w:space="0" w:color="auto"/>
                                <w:left w:val="none" w:sz="0" w:space="0" w:color="auto"/>
                                <w:bottom w:val="none" w:sz="0" w:space="0" w:color="auto"/>
                                <w:right w:val="none" w:sz="0" w:space="0" w:color="auto"/>
                              </w:divBdr>
                              <w:divsChild>
                                <w:div w:id="808977067">
                                  <w:marLeft w:val="0"/>
                                  <w:marRight w:val="0"/>
                                  <w:marTop w:val="0"/>
                                  <w:marBottom w:val="0"/>
                                  <w:divBdr>
                                    <w:top w:val="none" w:sz="0" w:space="0" w:color="auto"/>
                                    <w:left w:val="none" w:sz="0" w:space="0" w:color="auto"/>
                                    <w:bottom w:val="none" w:sz="0" w:space="0" w:color="auto"/>
                                    <w:right w:val="none" w:sz="0" w:space="0" w:color="auto"/>
                                  </w:divBdr>
                                  <w:divsChild>
                                    <w:div w:id="740912047">
                                      <w:marLeft w:val="0"/>
                                      <w:marRight w:val="0"/>
                                      <w:marTop w:val="0"/>
                                      <w:marBottom w:val="0"/>
                                      <w:divBdr>
                                        <w:top w:val="none" w:sz="0" w:space="0" w:color="auto"/>
                                        <w:left w:val="none" w:sz="0" w:space="0" w:color="auto"/>
                                        <w:bottom w:val="none" w:sz="0" w:space="0" w:color="auto"/>
                                        <w:right w:val="none" w:sz="0" w:space="0" w:color="auto"/>
                                      </w:divBdr>
                                      <w:divsChild>
                                        <w:div w:id="504516808">
                                          <w:marLeft w:val="0"/>
                                          <w:marRight w:val="0"/>
                                          <w:marTop w:val="0"/>
                                          <w:marBottom w:val="0"/>
                                          <w:divBdr>
                                            <w:top w:val="none" w:sz="0" w:space="0" w:color="auto"/>
                                            <w:left w:val="none" w:sz="0" w:space="0" w:color="auto"/>
                                            <w:bottom w:val="none" w:sz="0" w:space="0" w:color="auto"/>
                                            <w:right w:val="none" w:sz="0" w:space="0" w:color="auto"/>
                                          </w:divBdr>
                                          <w:divsChild>
                                            <w:div w:id="19183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15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WWDA_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wda.org.au" TargetMode="External"/><Relationship Id="rId4" Type="http://schemas.openxmlformats.org/officeDocument/2006/relationships/settings" Target="settings.xml"/><Relationship Id="rId9" Type="http://schemas.openxmlformats.org/officeDocument/2006/relationships/hyperlink" Target="mailto:officeadmin@wwda.org.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BA8D-9A3B-014F-98A3-3D00CC483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9</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Cusworth | Women With Disabilities Australia</dc:creator>
  <cp:keywords/>
  <dc:description/>
  <cp:lastModifiedBy>Sophie Cusworth | Women With Disabilities Australia</cp:lastModifiedBy>
  <cp:revision>5</cp:revision>
  <cp:lastPrinted>2024-02-07T05:38:00Z</cp:lastPrinted>
  <dcterms:created xsi:type="dcterms:W3CDTF">2024-02-22T08:31:00Z</dcterms:created>
  <dcterms:modified xsi:type="dcterms:W3CDTF">2024-02-23T01:58:00Z</dcterms:modified>
</cp:coreProperties>
</file>